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F0" w:rsidRPr="00C50964" w:rsidRDefault="00C50964" w:rsidP="00337E68">
      <w:pPr>
        <w:tabs>
          <w:tab w:val="left" w:pos="1440"/>
        </w:tabs>
        <w:spacing w:afterLines="113" w:after="271"/>
        <w:ind w:right="-81"/>
        <w:jc w:val="center"/>
        <w:rPr>
          <w:b/>
          <w:sz w:val="22"/>
          <w:szCs w:val="22"/>
        </w:rPr>
      </w:pPr>
      <w:r w:rsidRPr="00C50964">
        <w:rPr>
          <w:b/>
          <w:sz w:val="22"/>
          <w:szCs w:val="22"/>
        </w:rPr>
        <w:t>CÂMARA MUNICIPAL DE CAXIAS DO SUL</w:t>
      </w:r>
    </w:p>
    <w:p w:rsidR="00BF0DF0" w:rsidRDefault="00C50964" w:rsidP="00337E68">
      <w:pPr>
        <w:pStyle w:val="Corpodetexto1"/>
        <w:tabs>
          <w:tab w:val="left" w:pos="1440"/>
          <w:tab w:val="left" w:pos="3969"/>
        </w:tabs>
        <w:spacing w:afterLines="113" w:after="271"/>
        <w:ind w:right="-81"/>
        <w:jc w:val="center"/>
        <w:rPr>
          <w:b/>
          <w:sz w:val="22"/>
          <w:szCs w:val="22"/>
        </w:rPr>
      </w:pPr>
      <w:r>
        <w:rPr>
          <w:b/>
          <w:sz w:val="22"/>
          <w:szCs w:val="22"/>
        </w:rPr>
        <w:t>PROCESSO LICITATÓRIO N.º 13/2016</w:t>
      </w:r>
    </w:p>
    <w:p w:rsidR="00CF5969" w:rsidRDefault="00BF0DF0" w:rsidP="00337E68">
      <w:pPr>
        <w:pStyle w:val="Corpodetexto1"/>
        <w:tabs>
          <w:tab w:val="left" w:pos="1440"/>
          <w:tab w:val="left" w:pos="3969"/>
        </w:tabs>
        <w:spacing w:afterLines="113" w:after="271"/>
        <w:ind w:right="-81"/>
        <w:jc w:val="center"/>
        <w:rPr>
          <w:b/>
          <w:sz w:val="22"/>
          <w:szCs w:val="22"/>
        </w:rPr>
      </w:pPr>
      <w:r>
        <w:rPr>
          <w:b/>
          <w:sz w:val="22"/>
          <w:szCs w:val="22"/>
        </w:rPr>
        <w:t>PREGÃO PRESENCIAL Nº 0</w:t>
      </w:r>
      <w:r w:rsidR="00C50964">
        <w:rPr>
          <w:b/>
          <w:sz w:val="22"/>
          <w:szCs w:val="22"/>
        </w:rPr>
        <w:t>8/2016</w:t>
      </w:r>
    </w:p>
    <w:p w:rsidR="00CF5969" w:rsidRDefault="00CF5969" w:rsidP="00337E68">
      <w:pPr>
        <w:pStyle w:val="Corpodetexto1"/>
        <w:tabs>
          <w:tab w:val="left" w:pos="1440"/>
          <w:tab w:val="left" w:pos="3969"/>
        </w:tabs>
        <w:spacing w:afterLines="113" w:after="271"/>
        <w:ind w:right="-81"/>
        <w:jc w:val="center"/>
        <w:rPr>
          <w:b/>
          <w:sz w:val="22"/>
          <w:szCs w:val="22"/>
        </w:rPr>
      </w:pPr>
      <w:r>
        <w:rPr>
          <w:b/>
          <w:sz w:val="22"/>
          <w:szCs w:val="22"/>
        </w:rPr>
        <w:t>EDITAL</w:t>
      </w:r>
    </w:p>
    <w:p w:rsidR="00BF0DF0" w:rsidRDefault="00BF0DF0" w:rsidP="00BF0DF0">
      <w:pPr>
        <w:pStyle w:val="Corpodetexto1"/>
        <w:tabs>
          <w:tab w:val="left" w:pos="1440"/>
        </w:tabs>
        <w:spacing w:after="113"/>
        <w:ind w:right="-81"/>
        <w:jc w:val="both"/>
        <w:rPr>
          <w:sz w:val="22"/>
          <w:szCs w:val="22"/>
        </w:rPr>
      </w:pPr>
    </w:p>
    <w:p w:rsidR="00BF0DF0" w:rsidRDefault="00BF0DF0" w:rsidP="00BF0DF0">
      <w:pPr>
        <w:pStyle w:val="Corpodetexto1"/>
        <w:tabs>
          <w:tab w:val="left" w:pos="1440"/>
        </w:tabs>
        <w:spacing w:after="113"/>
        <w:ind w:right="-81"/>
        <w:jc w:val="both"/>
        <w:rPr>
          <w:sz w:val="22"/>
          <w:szCs w:val="22"/>
        </w:rPr>
      </w:pPr>
      <w:r>
        <w:rPr>
          <w:sz w:val="22"/>
          <w:szCs w:val="22"/>
        </w:rPr>
        <w:t xml:space="preserve">A Câmara Municipal de Caxias do Sul, com sede na Rua Alfredo Chaves, </w:t>
      </w:r>
      <w:r w:rsidR="00337E68">
        <w:rPr>
          <w:sz w:val="22"/>
          <w:szCs w:val="22"/>
        </w:rPr>
        <w:t xml:space="preserve">nº </w:t>
      </w:r>
      <w:r>
        <w:rPr>
          <w:sz w:val="22"/>
          <w:szCs w:val="22"/>
        </w:rPr>
        <w:t>1</w:t>
      </w:r>
      <w:r w:rsidR="00337E68">
        <w:rPr>
          <w:sz w:val="22"/>
          <w:szCs w:val="22"/>
        </w:rPr>
        <w:t>.</w:t>
      </w:r>
      <w:r>
        <w:rPr>
          <w:sz w:val="22"/>
          <w:szCs w:val="22"/>
        </w:rPr>
        <w:t xml:space="preserve">323, CEP 95.020-460, torna público que se encontra aberta licitação sob a modalidade de </w:t>
      </w:r>
      <w:r>
        <w:rPr>
          <w:b/>
          <w:sz w:val="22"/>
          <w:szCs w:val="22"/>
        </w:rPr>
        <w:t>PREGÃO</w:t>
      </w:r>
      <w:r w:rsidR="00337E68">
        <w:rPr>
          <w:b/>
          <w:sz w:val="22"/>
          <w:szCs w:val="22"/>
        </w:rPr>
        <w:t xml:space="preserve"> PRESENCIAL</w:t>
      </w:r>
      <w:r>
        <w:rPr>
          <w:sz w:val="22"/>
          <w:szCs w:val="22"/>
        </w:rPr>
        <w:t xml:space="preserve">, do tipo </w:t>
      </w:r>
      <w:r>
        <w:rPr>
          <w:b/>
          <w:sz w:val="22"/>
          <w:szCs w:val="22"/>
        </w:rPr>
        <w:t>MENOR PREÇO</w:t>
      </w:r>
      <w:r>
        <w:rPr>
          <w:sz w:val="22"/>
          <w:szCs w:val="22"/>
        </w:rPr>
        <w:t xml:space="preserve">, para a prestação de serviço de acesso à </w:t>
      </w:r>
      <w:r>
        <w:rPr>
          <w:i/>
          <w:sz w:val="22"/>
          <w:szCs w:val="22"/>
        </w:rPr>
        <w:t>Internet</w:t>
      </w:r>
      <w:r>
        <w:rPr>
          <w:sz w:val="22"/>
          <w:szCs w:val="22"/>
        </w:rPr>
        <w:t>. A presente licitação rege</w:t>
      </w:r>
      <w:r w:rsidR="00337E68">
        <w:rPr>
          <w:sz w:val="22"/>
          <w:szCs w:val="22"/>
        </w:rPr>
        <w:t>r</w:t>
      </w:r>
      <w:r>
        <w:rPr>
          <w:sz w:val="22"/>
          <w:szCs w:val="22"/>
        </w:rPr>
        <w:t>-se</w:t>
      </w:r>
      <w:r w:rsidR="00337E68">
        <w:rPr>
          <w:sz w:val="22"/>
          <w:szCs w:val="22"/>
        </w:rPr>
        <w:t>-á</w:t>
      </w:r>
      <w:r>
        <w:rPr>
          <w:sz w:val="22"/>
          <w:szCs w:val="22"/>
        </w:rPr>
        <w:t xml:space="preserve"> pela Lei </w:t>
      </w:r>
      <w:r w:rsidR="00337E68">
        <w:rPr>
          <w:sz w:val="22"/>
          <w:szCs w:val="22"/>
        </w:rPr>
        <w:t xml:space="preserve">nº 10.520, de 17 de julho de 2002; pela Lei nº </w:t>
      </w:r>
      <w:r>
        <w:rPr>
          <w:sz w:val="22"/>
          <w:szCs w:val="22"/>
        </w:rPr>
        <w:t>8.666</w:t>
      </w:r>
      <w:r w:rsidR="00337E68">
        <w:rPr>
          <w:sz w:val="22"/>
          <w:szCs w:val="22"/>
        </w:rPr>
        <w:t>,</w:t>
      </w:r>
      <w:r>
        <w:rPr>
          <w:sz w:val="22"/>
          <w:szCs w:val="22"/>
        </w:rPr>
        <w:t xml:space="preserve"> de 21 de junho de 1993, </w:t>
      </w:r>
      <w:r w:rsidR="00337E68">
        <w:rPr>
          <w:sz w:val="22"/>
          <w:szCs w:val="22"/>
        </w:rPr>
        <w:t xml:space="preserve">pela Lei Complementar nº 123, de 14 de dezembro de 2006, pela Lei Municipal nº </w:t>
      </w:r>
      <w:r w:rsidR="005F32C2" w:rsidRPr="00060B65">
        <w:rPr>
          <w:sz w:val="22"/>
          <w:szCs w:val="22"/>
        </w:rPr>
        <w:t>5.285, de 20 de novembro de 1999</w:t>
      </w:r>
      <w:r w:rsidR="005F32C2">
        <w:rPr>
          <w:sz w:val="22"/>
          <w:szCs w:val="22"/>
        </w:rPr>
        <w:t xml:space="preserve">; e pelo </w:t>
      </w:r>
      <w:r w:rsidR="005F32C2" w:rsidRPr="00474D0C">
        <w:rPr>
          <w:sz w:val="22"/>
          <w:szCs w:val="22"/>
        </w:rPr>
        <w:t>Decreto Municipal nº 11.132, de 21 de fevereiro de 2003</w:t>
      </w:r>
      <w:r>
        <w:rPr>
          <w:sz w:val="22"/>
          <w:szCs w:val="22"/>
        </w:rPr>
        <w:t>. A Câmara Municipal comunica</w:t>
      </w:r>
      <w:r w:rsidR="005F32C2">
        <w:rPr>
          <w:sz w:val="22"/>
          <w:szCs w:val="22"/>
        </w:rPr>
        <w:t>,</w:t>
      </w:r>
      <w:r>
        <w:rPr>
          <w:sz w:val="22"/>
          <w:szCs w:val="22"/>
        </w:rPr>
        <w:t xml:space="preserve"> ainda</w:t>
      </w:r>
      <w:r w:rsidR="005F32C2">
        <w:rPr>
          <w:sz w:val="22"/>
          <w:szCs w:val="22"/>
        </w:rPr>
        <w:t>,</w:t>
      </w:r>
      <w:r>
        <w:rPr>
          <w:sz w:val="22"/>
          <w:szCs w:val="22"/>
        </w:rPr>
        <w:t xml:space="preserve"> que a documentação e </w:t>
      </w:r>
      <w:r w:rsidR="00337E68">
        <w:rPr>
          <w:sz w:val="22"/>
          <w:szCs w:val="22"/>
        </w:rPr>
        <w:t xml:space="preserve">as </w:t>
      </w:r>
      <w:r>
        <w:rPr>
          <w:sz w:val="22"/>
          <w:szCs w:val="22"/>
        </w:rPr>
        <w:t xml:space="preserve">propostas deverão ser entregues no Setor Financeiro da Câmara Municipal até às </w:t>
      </w:r>
      <w:r w:rsidR="00342306">
        <w:rPr>
          <w:b/>
          <w:sz w:val="22"/>
          <w:szCs w:val="22"/>
        </w:rPr>
        <w:t>14 horas do dia 2</w:t>
      </w:r>
      <w:r w:rsidR="00736AE8">
        <w:rPr>
          <w:b/>
          <w:sz w:val="22"/>
          <w:szCs w:val="22"/>
        </w:rPr>
        <w:t>4</w:t>
      </w:r>
      <w:r w:rsidR="00342306">
        <w:rPr>
          <w:b/>
          <w:sz w:val="22"/>
          <w:szCs w:val="22"/>
        </w:rPr>
        <w:t xml:space="preserve"> de junho de 2016</w:t>
      </w:r>
      <w:r>
        <w:rPr>
          <w:b/>
          <w:sz w:val="22"/>
          <w:szCs w:val="22"/>
        </w:rPr>
        <w:t xml:space="preserve">, </w:t>
      </w:r>
      <w:r>
        <w:rPr>
          <w:sz w:val="22"/>
          <w:szCs w:val="22"/>
        </w:rPr>
        <w:t xml:space="preserve">oportunidade em que se dará início </w:t>
      </w:r>
      <w:r w:rsidR="00337E68">
        <w:rPr>
          <w:sz w:val="22"/>
          <w:szCs w:val="22"/>
        </w:rPr>
        <w:t>à</w:t>
      </w:r>
      <w:r>
        <w:rPr>
          <w:sz w:val="22"/>
          <w:szCs w:val="22"/>
        </w:rPr>
        <w:t xml:space="preserve"> abertura dos envelopes.</w:t>
      </w:r>
    </w:p>
    <w:p w:rsidR="000F5A80" w:rsidRDefault="000F5A80" w:rsidP="00BF0DF0">
      <w:pPr>
        <w:pStyle w:val="Corpodetexto1"/>
        <w:tabs>
          <w:tab w:val="left" w:pos="1440"/>
        </w:tabs>
        <w:spacing w:after="113"/>
        <w:ind w:right="-81"/>
        <w:jc w:val="both"/>
        <w:rPr>
          <w:sz w:val="22"/>
          <w:szCs w:val="22"/>
        </w:rPr>
      </w:pPr>
    </w:p>
    <w:p w:rsidR="00BF0DF0" w:rsidRDefault="00BF0DF0" w:rsidP="00BF0DF0">
      <w:pPr>
        <w:pStyle w:val="EditalNumerado"/>
        <w:numPr>
          <w:ilvl w:val="0"/>
          <w:numId w:val="2"/>
        </w:numPr>
        <w:ind w:right="-81"/>
        <w:jc w:val="both"/>
        <w:rPr>
          <w:b/>
          <w:sz w:val="22"/>
          <w:szCs w:val="22"/>
        </w:rPr>
      </w:pPr>
      <w:r>
        <w:rPr>
          <w:b/>
          <w:sz w:val="22"/>
          <w:szCs w:val="22"/>
        </w:rPr>
        <w:t>DO OBJETO</w:t>
      </w:r>
    </w:p>
    <w:p w:rsidR="00062567" w:rsidRDefault="00062567" w:rsidP="00062567">
      <w:pPr>
        <w:pStyle w:val="EditalNumerado"/>
        <w:numPr>
          <w:ilvl w:val="0"/>
          <w:numId w:val="0"/>
        </w:numPr>
        <w:ind w:right="-81"/>
        <w:jc w:val="both"/>
        <w:rPr>
          <w:b/>
          <w:sz w:val="22"/>
          <w:szCs w:val="22"/>
        </w:rPr>
      </w:pPr>
    </w:p>
    <w:p w:rsidR="00BF0DF0" w:rsidRPr="005F32C2" w:rsidRDefault="00BF0DF0" w:rsidP="00337E68">
      <w:pPr>
        <w:pStyle w:val="EditalNumerado"/>
        <w:numPr>
          <w:ilvl w:val="1"/>
          <w:numId w:val="2"/>
        </w:numPr>
        <w:ind w:left="0" w:right="-81"/>
        <w:jc w:val="both"/>
        <w:rPr>
          <w:b/>
          <w:sz w:val="22"/>
          <w:szCs w:val="22"/>
        </w:rPr>
      </w:pPr>
      <w:r w:rsidRPr="005F32C2">
        <w:rPr>
          <w:sz w:val="22"/>
          <w:szCs w:val="22"/>
        </w:rPr>
        <w:t xml:space="preserve">O objeto da presente licitação é a contratação de empresa para a prestação de serviço de acesso à </w:t>
      </w:r>
      <w:r w:rsidRPr="005F32C2">
        <w:rPr>
          <w:i/>
          <w:sz w:val="22"/>
          <w:szCs w:val="22"/>
        </w:rPr>
        <w:t xml:space="preserve">Internet </w:t>
      </w:r>
      <w:r w:rsidRPr="005F32C2">
        <w:rPr>
          <w:sz w:val="22"/>
          <w:szCs w:val="22"/>
        </w:rPr>
        <w:t>dedicado, compreendendo equipamentos (roteador, modem, distribuidor ótico, conversor de mídia, etc</w:t>
      </w:r>
      <w:r w:rsidR="005F32C2">
        <w:rPr>
          <w:sz w:val="22"/>
          <w:szCs w:val="22"/>
        </w:rPr>
        <w:t>.</w:t>
      </w:r>
      <w:r w:rsidRPr="005F32C2">
        <w:rPr>
          <w:sz w:val="22"/>
          <w:szCs w:val="22"/>
        </w:rPr>
        <w:t xml:space="preserve">), customização, disponibilização e configuração de </w:t>
      </w:r>
      <w:r w:rsidRPr="005F32C2">
        <w:rPr>
          <w:i/>
          <w:sz w:val="22"/>
          <w:szCs w:val="22"/>
        </w:rPr>
        <w:t>softwares</w:t>
      </w:r>
      <w:r w:rsidRPr="005F32C2">
        <w:rPr>
          <w:sz w:val="22"/>
          <w:szCs w:val="22"/>
        </w:rPr>
        <w:t xml:space="preserve"> e manutenção, para atender </w:t>
      </w:r>
      <w:r w:rsidR="005F32C2">
        <w:rPr>
          <w:sz w:val="22"/>
          <w:szCs w:val="22"/>
        </w:rPr>
        <w:t>à</w:t>
      </w:r>
      <w:r w:rsidRPr="005F32C2">
        <w:rPr>
          <w:sz w:val="22"/>
          <w:szCs w:val="22"/>
        </w:rPr>
        <w:t>s necessidades da Câmara Municipal</w:t>
      </w:r>
      <w:r w:rsidR="005F32C2">
        <w:rPr>
          <w:sz w:val="22"/>
          <w:szCs w:val="22"/>
        </w:rPr>
        <w:t xml:space="preserve"> de Caxias do Sul</w:t>
      </w:r>
      <w:r w:rsidRPr="005F32C2">
        <w:rPr>
          <w:sz w:val="22"/>
          <w:szCs w:val="22"/>
        </w:rPr>
        <w:t xml:space="preserve">, tudo conforme este edital, seus anexos e </w:t>
      </w:r>
      <w:r w:rsidR="005F32C2">
        <w:rPr>
          <w:sz w:val="22"/>
          <w:szCs w:val="22"/>
        </w:rPr>
        <w:t xml:space="preserve">a </w:t>
      </w:r>
      <w:r w:rsidRPr="005F32C2">
        <w:rPr>
          <w:sz w:val="22"/>
          <w:szCs w:val="22"/>
        </w:rPr>
        <w:t>Minuta de Contrato, que fazem p</w:t>
      </w:r>
      <w:r w:rsidR="005F32C2">
        <w:rPr>
          <w:sz w:val="22"/>
          <w:szCs w:val="22"/>
        </w:rPr>
        <w:t>arte integrante desta licitação.</w:t>
      </w:r>
    </w:p>
    <w:p w:rsidR="005F32C2" w:rsidRPr="005F32C2" w:rsidRDefault="00BF0DF0" w:rsidP="005F32C2">
      <w:pPr>
        <w:pStyle w:val="EditalNumerado"/>
        <w:numPr>
          <w:ilvl w:val="1"/>
          <w:numId w:val="2"/>
        </w:numPr>
        <w:ind w:left="0" w:right="-81"/>
        <w:jc w:val="both"/>
        <w:rPr>
          <w:b/>
          <w:sz w:val="22"/>
          <w:szCs w:val="22"/>
        </w:rPr>
      </w:pPr>
      <w:r w:rsidRPr="005F32C2">
        <w:rPr>
          <w:sz w:val="22"/>
          <w:szCs w:val="22"/>
        </w:rPr>
        <w:t>O serviço deverá ser oferecido por meio de um enlace dedicado</w:t>
      </w:r>
      <w:r w:rsidR="00066D8B" w:rsidRPr="005F32C2">
        <w:rPr>
          <w:sz w:val="22"/>
          <w:szCs w:val="22"/>
        </w:rPr>
        <w:t>,</w:t>
      </w:r>
      <w:r w:rsidR="00EF1006" w:rsidRPr="005F32C2">
        <w:rPr>
          <w:sz w:val="22"/>
          <w:szCs w:val="22"/>
        </w:rPr>
        <w:t xml:space="preserve"> exclusivo</w:t>
      </w:r>
      <w:r w:rsidR="005F32C2">
        <w:rPr>
          <w:sz w:val="22"/>
          <w:szCs w:val="22"/>
        </w:rPr>
        <w:t>,</w:t>
      </w:r>
      <w:r w:rsidR="00066D8B" w:rsidRPr="005F32C2">
        <w:rPr>
          <w:sz w:val="22"/>
          <w:szCs w:val="22"/>
        </w:rPr>
        <w:t xml:space="preserve"> e por meio de fibra ótica</w:t>
      </w:r>
      <w:r w:rsidRPr="005F32C2">
        <w:rPr>
          <w:sz w:val="22"/>
          <w:szCs w:val="22"/>
        </w:rPr>
        <w:t xml:space="preserve"> entre a Câmara </w:t>
      </w:r>
      <w:r w:rsidR="005F32C2">
        <w:rPr>
          <w:sz w:val="22"/>
          <w:szCs w:val="22"/>
        </w:rPr>
        <w:t xml:space="preserve">Municipal </w:t>
      </w:r>
      <w:r w:rsidRPr="005F32C2">
        <w:rPr>
          <w:sz w:val="22"/>
          <w:szCs w:val="22"/>
        </w:rPr>
        <w:t xml:space="preserve">e o </w:t>
      </w:r>
      <w:proofErr w:type="spellStart"/>
      <w:r w:rsidRPr="005F32C2">
        <w:rPr>
          <w:i/>
          <w:sz w:val="22"/>
          <w:szCs w:val="22"/>
        </w:rPr>
        <w:t>backbone</w:t>
      </w:r>
      <w:proofErr w:type="spellEnd"/>
      <w:r w:rsidRPr="005F32C2">
        <w:rPr>
          <w:sz w:val="22"/>
          <w:szCs w:val="22"/>
        </w:rPr>
        <w:t xml:space="preserve"> da prestadora, provendo disponibilidade plena da taxa de transmissão / recepção, utilizando protocolo </w:t>
      </w:r>
      <w:r w:rsidR="00855806" w:rsidRPr="005F32C2">
        <w:rPr>
          <w:sz w:val="22"/>
          <w:szCs w:val="22"/>
        </w:rPr>
        <w:t xml:space="preserve">modelo </w:t>
      </w:r>
      <w:r w:rsidRPr="005F32C2">
        <w:rPr>
          <w:sz w:val="22"/>
          <w:szCs w:val="22"/>
        </w:rPr>
        <w:t xml:space="preserve">TCP/IP, na velocidade </w:t>
      </w:r>
      <w:r w:rsidRPr="005F32C2">
        <w:rPr>
          <w:b/>
          <w:sz w:val="22"/>
          <w:szCs w:val="22"/>
        </w:rPr>
        <w:t>mínima de 50</w:t>
      </w:r>
      <w:r w:rsidRPr="005F32C2">
        <w:rPr>
          <w:sz w:val="22"/>
          <w:szCs w:val="22"/>
        </w:rPr>
        <w:t xml:space="preserve"> </w:t>
      </w:r>
      <w:r w:rsidRPr="005F32C2">
        <w:rPr>
          <w:b/>
          <w:sz w:val="22"/>
          <w:szCs w:val="22"/>
        </w:rPr>
        <w:t>Mbps</w:t>
      </w:r>
      <w:r w:rsidRPr="005F32C2">
        <w:rPr>
          <w:sz w:val="22"/>
          <w:szCs w:val="22"/>
        </w:rPr>
        <w:t xml:space="preserve"> </w:t>
      </w:r>
      <w:r w:rsidRPr="00485A89">
        <w:rPr>
          <w:b/>
          <w:sz w:val="22"/>
          <w:szCs w:val="22"/>
        </w:rPr>
        <w:t>(cinquenta megabits por segundo)</w:t>
      </w:r>
      <w:r w:rsidRPr="005F32C2">
        <w:rPr>
          <w:sz w:val="22"/>
          <w:szCs w:val="22"/>
        </w:rPr>
        <w:t>.</w:t>
      </w:r>
    </w:p>
    <w:p w:rsidR="005F32C2" w:rsidRPr="005F32C2" w:rsidRDefault="00BF0DF0" w:rsidP="005F32C2">
      <w:pPr>
        <w:pStyle w:val="EditalNumerado"/>
        <w:numPr>
          <w:ilvl w:val="1"/>
          <w:numId w:val="2"/>
        </w:numPr>
        <w:ind w:left="0" w:right="-81"/>
        <w:jc w:val="both"/>
        <w:rPr>
          <w:b/>
          <w:sz w:val="22"/>
          <w:szCs w:val="22"/>
        </w:rPr>
      </w:pPr>
      <w:r w:rsidRPr="005F32C2">
        <w:rPr>
          <w:sz w:val="22"/>
          <w:szCs w:val="22"/>
        </w:rPr>
        <w:t>O acesso deverá ser obrigatoriamente por meio de fibra e o enlace deverá ser entregue fisicamente através do uso de uma interface Gigabit Ethernet (IEEE 802.3ab)</w:t>
      </w:r>
      <w:r w:rsidR="005F32C2">
        <w:rPr>
          <w:sz w:val="22"/>
          <w:szCs w:val="22"/>
        </w:rPr>
        <w:t>.</w:t>
      </w:r>
    </w:p>
    <w:p w:rsidR="00BF0DF0" w:rsidRPr="005F32C2" w:rsidRDefault="00BF0DF0" w:rsidP="005F32C2">
      <w:pPr>
        <w:pStyle w:val="EditalNumerado"/>
        <w:numPr>
          <w:ilvl w:val="1"/>
          <w:numId w:val="2"/>
        </w:numPr>
        <w:ind w:left="0" w:right="-81"/>
        <w:jc w:val="both"/>
        <w:rPr>
          <w:b/>
          <w:sz w:val="22"/>
          <w:szCs w:val="22"/>
        </w:rPr>
      </w:pPr>
      <w:r w:rsidRPr="005F32C2">
        <w:rPr>
          <w:sz w:val="22"/>
          <w:szCs w:val="22"/>
        </w:rPr>
        <w:t xml:space="preserve">O acesso à </w:t>
      </w:r>
      <w:r w:rsidRPr="005F32C2">
        <w:rPr>
          <w:i/>
          <w:sz w:val="22"/>
          <w:szCs w:val="22"/>
        </w:rPr>
        <w:t>Internet</w:t>
      </w:r>
      <w:r w:rsidRPr="005F32C2">
        <w:rPr>
          <w:sz w:val="22"/>
          <w:szCs w:val="22"/>
        </w:rPr>
        <w:t xml:space="preserve">, através do </w:t>
      </w:r>
      <w:proofErr w:type="spellStart"/>
      <w:r w:rsidRPr="005F32C2">
        <w:rPr>
          <w:i/>
          <w:sz w:val="22"/>
          <w:szCs w:val="22"/>
        </w:rPr>
        <w:t>backbone</w:t>
      </w:r>
      <w:proofErr w:type="spellEnd"/>
      <w:r w:rsidRPr="005F32C2">
        <w:rPr>
          <w:sz w:val="22"/>
          <w:szCs w:val="22"/>
        </w:rPr>
        <w:t xml:space="preserve"> da licitante vencedora, deverá utilizar o protocolo TCP/IP, com garantia integral de banda entre a porta de saída do roteador instalado na Câmara Municipal e a porta de saída do roteador da licitante vencedora localizado no seu Ponto de Presença do </w:t>
      </w:r>
      <w:proofErr w:type="spellStart"/>
      <w:r w:rsidRPr="005F32C2">
        <w:rPr>
          <w:i/>
          <w:sz w:val="22"/>
          <w:szCs w:val="22"/>
        </w:rPr>
        <w:t>backbone</w:t>
      </w:r>
      <w:proofErr w:type="spellEnd"/>
      <w:r w:rsidRPr="005F32C2">
        <w:rPr>
          <w:sz w:val="22"/>
          <w:szCs w:val="22"/>
        </w:rPr>
        <w:t xml:space="preserve"> Internet.</w:t>
      </w:r>
    </w:p>
    <w:p w:rsidR="005F32C2" w:rsidRPr="005F32C2" w:rsidRDefault="00BF0DF0" w:rsidP="005F32C2">
      <w:pPr>
        <w:pStyle w:val="EditalNumerado"/>
        <w:numPr>
          <w:ilvl w:val="2"/>
          <w:numId w:val="2"/>
        </w:numPr>
        <w:ind w:left="0" w:right="-81"/>
        <w:jc w:val="both"/>
        <w:rPr>
          <w:b/>
          <w:sz w:val="22"/>
          <w:szCs w:val="22"/>
        </w:rPr>
      </w:pPr>
      <w:r w:rsidRPr="005F32C2">
        <w:rPr>
          <w:sz w:val="22"/>
          <w:szCs w:val="22"/>
        </w:rPr>
        <w:t xml:space="preserve">A porta de saída do </w:t>
      </w:r>
      <w:proofErr w:type="spellStart"/>
      <w:r w:rsidRPr="005F32C2">
        <w:rPr>
          <w:i/>
          <w:sz w:val="22"/>
          <w:szCs w:val="22"/>
        </w:rPr>
        <w:t>backbone</w:t>
      </w:r>
      <w:proofErr w:type="spellEnd"/>
      <w:r w:rsidRPr="005F32C2">
        <w:rPr>
          <w:sz w:val="22"/>
          <w:szCs w:val="22"/>
        </w:rPr>
        <w:t xml:space="preserve"> da prestadora com o </w:t>
      </w:r>
      <w:proofErr w:type="spellStart"/>
      <w:r w:rsidRPr="005F32C2">
        <w:rPr>
          <w:i/>
          <w:sz w:val="22"/>
          <w:szCs w:val="22"/>
        </w:rPr>
        <w:t>backbone</w:t>
      </w:r>
      <w:proofErr w:type="spellEnd"/>
      <w:r w:rsidRPr="005F32C2">
        <w:rPr>
          <w:sz w:val="22"/>
          <w:szCs w:val="22"/>
        </w:rPr>
        <w:t xml:space="preserve"> da Internet deverá possuir redundância por meio de conexão com duas operadoras diferentes e conexão direta a um PTT (ponto de troca de tráfego), cuja soma dos acessos possua um </w:t>
      </w:r>
      <w:proofErr w:type="spellStart"/>
      <w:r w:rsidRPr="005F32C2">
        <w:rPr>
          <w:i/>
          <w:sz w:val="22"/>
          <w:szCs w:val="22"/>
        </w:rPr>
        <w:t>throughput</w:t>
      </w:r>
      <w:proofErr w:type="spellEnd"/>
      <w:r w:rsidRPr="005F32C2">
        <w:rPr>
          <w:sz w:val="22"/>
          <w:szCs w:val="22"/>
        </w:rPr>
        <w:t xml:space="preserve"> de, no mínimo, </w:t>
      </w:r>
      <w:r w:rsidR="00485A89" w:rsidRPr="00485A89">
        <w:rPr>
          <w:b/>
          <w:sz w:val="22"/>
          <w:szCs w:val="22"/>
        </w:rPr>
        <w:t>0</w:t>
      </w:r>
      <w:r w:rsidRPr="00485A89">
        <w:rPr>
          <w:b/>
          <w:sz w:val="22"/>
          <w:szCs w:val="22"/>
        </w:rPr>
        <w:t>1</w:t>
      </w:r>
      <w:r w:rsidR="00485A89" w:rsidRPr="00485A89">
        <w:rPr>
          <w:b/>
          <w:sz w:val="22"/>
          <w:szCs w:val="22"/>
        </w:rPr>
        <w:t xml:space="preserve"> </w:t>
      </w:r>
      <w:proofErr w:type="spellStart"/>
      <w:r w:rsidRPr="00485A89">
        <w:rPr>
          <w:b/>
          <w:sz w:val="22"/>
          <w:szCs w:val="22"/>
        </w:rPr>
        <w:t>Gbps</w:t>
      </w:r>
      <w:proofErr w:type="spellEnd"/>
      <w:r w:rsidRPr="00485A89">
        <w:rPr>
          <w:b/>
          <w:sz w:val="22"/>
          <w:szCs w:val="22"/>
        </w:rPr>
        <w:t xml:space="preserve"> (</w:t>
      </w:r>
      <w:r w:rsidR="00485A89" w:rsidRPr="00485A89">
        <w:rPr>
          <w:b/>
          <w:sz w:val="22"/>
          <w:szCs w:val="22"/>
        </w:rPr>
        <w:t xml:space="preserve">um </w:t>
      </w:r>
      <w:r w:rsidRPr="00485A89">
        <w:rPr>
          <w:b/>
          <w:sz w:val="22"/>
          <w:szCs w:val="22"/>
        </w:rPr>
        <w:t>gigabit por segundo)</w:t>
      </w:r>
      <w:r w:rsidRPr="005F32C2">
        <w:rPr>
          <w:sz w:val="22"/>
          <w:szCs w:val="22"/>
        </w:rPr>
        <w:t>.</w:t>
      </w:r>
    </w:p>
    <w:p w:rsidR="005F32C2" w:rsidRPr="005F32C2" w:rsidRDefault="00BF0DF0" w:rsidP="005F32C2">
      <w:pPr>
        <w:pStyle w:val="EditalNumerado"/>
        <w:numPr>
          <w:ilvl w:val="1"/>
          <w:numId w:val="2"/>
        </w:numPr>
        <w:ind w:left="0" w:right="-81"/>
        <w:jc w:val="both"/>
        <w:rPr>
          <w:b/>
          <w:sz w:val="22"/>
          <w:szCs w:val="22"/>
        </w:rPr>
      </w:pPr>
      <w:r w:rsidRPr="005F32C2">
        <w:rPr>
          <w:sz w:val="22"/>
          <w:szCs w:val="22"/>
        </w:rPr>
        <w:t xml:space="preserve">Disponibilidade Média da Rede: </w:t>
      </w:r>
      <w:r w:rsidR="005F32C2">
        <w:rPr>
          <w:sz w:val="22"/>
          <w:szCs w:val="22"/>
        </w:rPr>
        <w:t>r</w:t>
      </w:r>
      <w:r w:rsidRPr="005F32C2">
        <w:rPr>
          <w:sz w:val="22"/>
          <w:szCs w:val="22"/>
        </w:rPr>
        <w:t>efere-se à relação do tempo, medida em minutos, no qual a rede está em operação plena e o tempo em que a operação está prejudicada, durante o período de observação que deve ser mensal. Valor de referência mínimo: 99,5%</w:t>
      </w:r>
    </w:p>
    <w:p w:rsidR="005F32C2" w:rsidRPr="005F32C2" w:rsidRDefault="00BF0DF0" w:rsidP="005F32C2">
      <w:pPr>
        <w:pStyle w:val="EditalNumerado"/>
        <w:numPr>
          <w:ilvl w:val="1"/>
          <w:numId w:val="2"/>
        </w:numPr>
        <w:ind w:left="0" w:right="-81"/>
        <w:jc w:val="both"/>
        <w:rPr>
          <w:b/>
          <w:sz w:val="22"/>
          <w:szCs w:val="22"/>
        </w:rPr>
      </w:pPr>
      <w:r w:rsidRPr="005F32C2">
        <w:rPr>
          <w:sz w:val="22"/>
          <w:szCs w:val="22"/>
        </w:rPr>
        <w:t xml:space="preserve">Disponibilidade do Acesso: </w:t>
      </w:r>
      <w:r w:rsidR="005F32C2">
        <w:rPr>
          <w:sz w:val="22"/>
          <w:szCs w:val="22"/>
        </w:rPr>
        <w:t>r</w:t>
      </w:r>
      <w:r w:rsidRPr="005F32C2">
        <w:rPr>
          <w:sz w:val="22"/>
          <w:szCs w:val="22"/>
        </w:rPr>
        <w:t>efere-se à relação do tempo, medida em minutos, no qual determinado acesso está em operação plena e o tempo em que a operação d</w:t>
      </w:r>
      <w:r w:rsidR="005F32C2">
        <w:rPr>
          <w:sz w:val="22"/>
          <w:szCs w:val="22"/>
        </w:rPr>
        <w:t>este</w:t>
      </w:r>
      <w:r w:rsidRPr="005F32C2">
        <w:rPr>
          <w:sz w:val="22"/>
          <w:szCs w:val="22"/>
        </w:rPr>
        <w:t xml:space="preserve"> está prejudicada, durante o período de observação que deve ser mensal. Valor de referência mínimo: 99,5%</w:t>
      </w:r>
    </w:p>
    <w:p w:rsidR="005F32C2" w:rsidRPr="005F32C2" w:rsidRDefault="00BF0DF0" w:rsidP="005F32C2">
      <w:pPr>
        <w:pStyle w:val="EditalNumerado"/>
        <w:numPr>
          <w:ilvl w:val="1"/>
          <w:numId w:val="2"/>
        </w:numPr>
        <w:ind w:left="0" w:right="-81"/>
        <w:jc w:val="both"/>
        <w:rPr>
          <w:b/>
          <w:sz w:val="22"/>
          <w:szCs w:val="22"/>
        </w:rPr>
      </w:pPr>
      <w:r w:rsidRPr="005F32C2">
        <w:rPr>
          <w:sz w:val="22"/>
          <w:szCs w:val="22"/>
        </w:rPr>
        <w:t>A licitante vencedora deverá proporcionar, também, no mínimo, 1</w:t>
      </w:r>
      <w:r w:rsidR="001E33E2" w:rsidRPr="005F32C2">
        <w:rPr>
          <w:sz w:val="22"/>
          <w:szCs w:val="22"/>
        </w:rPr>
        <w:t>6</w:t>
      </w:r>
      <w:r w:rsidRPr="005F32C2">
        <w:rPr>
          <w:sz w:val="22"/>
          <w:szCs w:val="22"/>
        </w:rPr>
        <w:t xml:space="preserve"> </w:t>
      </w:r>
      <w:r w:rsidR="005F32C2">
        <w:rPr>
          <w:sz w:val="22"/>
          <w:szCs w:val="22"/>
        </w:rPr>
        <w:t xml:space="preserve">(dezesseis) </w:t>
      </w:r>
      <w:r w:rsidRPr="005F32C2">
        <w:rPr>
          <w:sz w:val="22"/>
          <w:szCs w:val="22"/>
        </w:rPr>
        <w:t xml:space="preserve">números de endereços </w:t>
      </w:r>
      <w:proofErr w:type="gramStart"/>
      <w:r w:rsidRPr="005F32C2">
        <w:rPr>
          <w:sz w:val="22"/>
          <w:szCs w:val="22"/>
        </w:rPr>
        <w:t>IP</w:t>
      </w:r>
      <w:r w:rsidR="001E33E2" w:rsidRPr="005F32C2">
        <w:rPr>
          <w:sz w:val="22"/>
          <w:szCs w:val="22"/>
        </w:rPr>
        <w:t>v4</w:t>
      </w:r>
      <w:proofErr w:type="gramEnd"/>
      <w:r w:rsidR="001E33E2" w:rsidRPr="005F32C2">
        <w:rPr>
          <w:sz w:val="22"/>
          <w:szCs w:val="22"/>
        </w:rPr>
        <w:t xml:space="preserve"> fixos,</w:t>
      </w:r>
      <w:r w:rsidRPr="005F32C2">
        <w:rPr>
          <w:sz w:val="22"/>
          <w:szCs w:val="22"/>
        </w:rPr>
        <w:t xml:space="preserve"> válidos</w:t>
      </w:r>
      <w:r w:rsidR="001E33E2" w:rsidRPr="005F32C2">
        <w:rPr>
          <w:sz w:val="22"/>
          <w:szCs w:val="22"/>
        </w:rPr>
        <w:t xml:space="preserve"> e contíguos</w:t>
      </w:r>
      <w:r w:rsidRPr="005F32C2">
        <w:rPr>
          <w:sz w:val="22"/>
          <w:szCs w:val="22"/>
        </w:rPr>
        <w:t xml:space="preserve"> para o acesso à </w:t>
      </w:r>
      <w:r w:rsidRPr="005F32C2">
        <w:rPr>
          <w:i/>
          <w:sz w:val="22"/>
          <w:szCs w:val="22"/>
        </w:rPr>
        <w:t>Internet</w:t>
      </w:r>
      <w:r w:rsidRPr="005F32C2">
        <w:rPr>
          <w:sz w:val="22"/>
          <w:szCs w:val="22"/>
        </w:rPr>
        <w:t xml:space="preserve"> </w:t>
      </w:r>
      <w:r w:rsidR="005F32C2">
        <w:rPr>
          <w:sz w:val="22"/>
          <w:szCs w:val="22"/>
        </w:rPr>
        <w:t xml:space="preserve">Mundial </w:t>
      </w:r>
      <w:r w:rsidRPr="005F32C2">
        <w:rPr>
          <w:sz w:val="22"/>
          <w:szCs w:val="22"/>
        </w:rPr>
        <w:t>(</w:t>
      </w:r>
      <w:proofErr w:type="spellStart"/>
      <w:r w:rsidRPr="005F32C2">
        <w:rPr>
          <w:sz w:val="22"/>
          <w:szCs w:val="22"/>
        </w:rPr>
        <w:t>subrede</w:t>
      </w:r>
      <w:proofErr w:type="spellEnd"/>
      <w:r w:rsidRPr="005F32C2">
        <w:rPr>
          <w:sz w:val="22"/>
          <w:szCs w:val="22"/>
        </w:rPr>
        <w:t xml:space="preserve"> /28).</w:t>
      </w:r>
      <w:r w:rsidR="001E33E2" w:rsidRPr="005F32C2">
        <w:rPr>
          <w:sz w:val="22"/>
          <w:szCs w:val="22"/>
        </w:rPr>
        <w:t xml:space="preserve"> Deverá também proporcionar 16 </w:t>
      </w:r>
      <w:r w:rsidR="005F32C2">
        <w:rPr>
          <w:sz w:val="22"/>
          <w:szCs w:val="22"/>
        </w:rPr>
        <w:t xml:space="preserve">(dezesseis) </w:t>
      </w:r>
      <w:r w:rsidR="001E33E2" w:rsidRPr="005F32C2">
        <w:rPr>
          <w:sz w:val="22"/>
          <w:szCs w:val="22"/>
        </w:rPr>
        <w:t xml:space="preserve">números de endereços </w:t>
      </w:r>
      <w:proofErr w:type="gramStart"/>
      <w:r w:rsidR="001E33E2" w:rsidRPr="005F32C2">
        <w:rPr>
          <w:sz w:val="22"/>
          <w:szCs w:val="22"/>
        </w:rPr>
        <w:t>IPv6</w:t>
      </w:r>
      <w:proofErr w:type="gramEnd"/>
      <w:r w:rsidR="001E33E2" w:rsidRPr="005F32C2">
        <w:rPr>
          <w:sz w:val="22"/>
          <w:szCs w:val="22"/>
        </w:rPr>
        <w:t xml:space="preserve"> fixos, válidos e contíguos para o acesso à </w:t>
      </w:r>
      <w:r w:rsidR="001E33E2" w:rsidRPr="005F32C2">
        <w:rPr>
          <w:i/>
          <w:sz w:val="22"/>
          <w:szCs w:val="22"/>
        </w:rPr>
        <w:t>Internet</w:t>
      </w:r>
      <w:r w:rsidR="005F32C2">
        <w:rPr>
          <w:sz w:val="22"/>
          <w:szCs w:val="22"/>
        </w:rPr>
        <w:t xml:space="preserve"> Mundial.</w:t>
      </w:r>
      <w:r w:rsidR="001E33E2" w:rsidRPr="005F32C2">
        <w:rPr>
          <w:sz w:val="22"/>
          <w:szCs w:val="22"/>
        </w:rPr>
        <w:t xml:space="preserve"> </w:t>
      </w:r>
    </w:p>
    <w:p w:rsidR="005F32C2" w:rsidRPr="005F32C2" w:rsidRDefault="00BF0DF0" w:rsidP="005F32C2">
      <w:pPr>
        <w:pStyle w:val="EditalNumerado"/>
        <w:numPr>
          <w:ilvl w:val="2"/>
          <w:numId w:val="2"/>
        </w:numPr>
        <w:ind w:left="0" w:right="-81"/>
        <w:jc w:val="both"/>
        <w:rPr>
          <w:b/>
          <w:sz w:val="22"/>
          <w:szCs w:val="22"/>
        </w:rPr>
      </w:pPr>
      <w:r w:rsidRPr="005F32C2">
        <w:rPr>
          <w:sz w:val="22"/>
          <w:szCs w:val="22"/>
        </w:rPr>
        <w:t xml:space="preserve">Os endereços </w:t>
      </w:r>
      <w:proofErr w:type="gramStart"/>
      <w:r w:rsidRPr="005F32C2">
        <w:rPr>
          <w:sz w:val="22"/>
          <w:szCs w:val="22"/>
        </w:rPr>
        <w:t>IP</w:t>
      </w:r>
      <w:r w:rsidR="001E33E2" w:rsidRPr="005F32C2">
        <w:rPr>
          <w:sz w:val="22"/>
          <w:szCs w:val="22"/>
        </w:rPr>
        <w:t>v4</w:t>
      </w:r>
      <w:proofErr w:type="gramEnd"/>
      <w:r w:rsidRPr="005F32C2">
        <w:rPr>
          <w:sz w:val="22"/>
          <w:szCs w:val="22"/>
        </w:rPr>
        <w:t xml:space="preserve"> </w:t>
      </w:r>
      <w:r w:rsidR="001E33E2" w:rsidRPr="005F32C2">
        <w:rPr>
          <w:sz w:val="22"/>
          <w:szCs w:val="22"/>
        </w:rPr>
        <w:t xml:space="preserve">e IPv6 </w:t>
      </w:r>
      <w:r w:rsidRPr="005F32C2">
        <w:rPr>
          <w:sz w:val="22"/>
          <w:szCs w:val="22"/>
        </w:rPr>
        <w:t>fornecidos não poderão estar em nenhuma lista negra (</w:t>
      </w:r>
      <w:proofErr w:type="spellStart"/>
      <w:r w:rsidRPr="005F32C2">
        <w:rPr>
          <w:i/>
          <w:sz w:val="22"/>
          <w:szCs w:val="22"/>
        </w:rPr>
        <w:t>blacklist</w:t>
      </w:r>
      <w:proofErr w:type="spellEnd"/>
      <w:r w:rsidRPr="005F32C2">
        <w:rPr>
          <w:sz w:val="22"/>
          <w:szCs w:val="22"/>
        </w:rPr>
        <w:t>) de SPAM</w:t>
      </w:r>
      <w:r w:rsidR="005F32C2" w:rsidRPr="005F32C2">
        <w:rPr>
          <w:sz w:val="22"/>
          <w:szCs w:val="22"/>
        </w:rPr>
        <w:t>(</w:t>
      </w:r>
      <w:r w:rsidRPr="005F32C2">
        <w:rPr>
          <w:sz w:val="22"/>
          <w:szCs w:val="22"/>
        </w:rPr>
        <w:t>s</w:t>
      </w:r>
      <w:r w:rsidR="005F32C2" w:rsidRPr="005F32C2">
        <w:rPr>
          <w:sz w:val="22"/>
          <w:szCs w:val="22"/>
        </w:rPr>
        <w:t>)</w:t>
      </w:r>
      <w:r w:rsidRPr="005F32C2">
        <w:rPr>
          <w:sz w:val="22"/>
          <w:szCs w:val="22"/>
        </w:rPr>
        <w:t xml:space="preserve"> e outros serviços da </w:t>
      </w:r>
      <w:r w:rsidRPr="005F32C2">
        <w:rPr>
          <w:i/>
          <w:sz w:val="22"/>
          <w:szCs w:val="22"/>
        </w:rPr>
        <w:t>Internet</w:t>
      </w:r>
      <w:r w:rsidRPr="005F32C2">
        <w:rPr>
          <w:sz w:val="22"/>
          <w:szCs w:val="22"/>
        </w:rPr>
        <w:t xml:space="preserve">. Caso haja algum problema relacionado a essas </w:t>
      </w:r>
      <w:proofErr w:type="spellStart"/>
      <w:r w:rsidRPr="005F32C2">
        <w:rPr>
          <w:i/>
          <w:sz w:val="22"/>
          <w:szCs w:val="22"/>
        </w:rPr>
        <w:t>blacklists</w:t>
      </w:r>
      <w:proofErr w:type="spellEnd"/>
      <w:r w:rsidRPr="005F32C2">
        <w:rPr>
          <w:sz w:val="22"/>
          <w:szCs w:val="22"/>
        </w:rPr>
        <w:t xml:space="preserve">, a licitante compromete-se a retirar, em até </w:t>
      </w:r>
      <w:r w:rsidR="005F32C2" w:rsidRPr="005F32C2">
        <w:rPr>
          <w:sz w:val="22"/>
          <w:szCs w:val="22"/>
        </w:rPr>
        <w:t>0</w:t>
      </w:r>
      <w:r w:rsidRPr="005F32C2">
        <w:rPr>
          <w:sz w:val="22"/>
          <w:szCs w:val="22"/>
        </w:rPr>
        <w:t xml:space="preserve">3 </w:t>
      </w:r>
      <w:r w:rsidR="005F32C2" w:rsidRPr="005F32C2">
        <w:rPr>
          <w:sz w:val="22"/>
          <w:szCs w:val="22"/>
        </w:rPr>
        <w:t xml:space="preserve">(três) </w:t>
      </w:r>
      <w:r w:rsidRPr="005F32C2">
        <w:rPr>
          <w:sz w:val="22"/>
          <w:szCs w:val="22"/>
        </w:rPr>
        <w:t xml:space="preserve">dias corridos, a faixa de endereços </w:t>
      </w:r>
      <w:r w:rsidRPr="005F32C2">
        <w:rPr>
          <w:sz w:val="22"/>
          <w:szCs w:val="22"/>
        </w:rPr>
        <w:lastRenderedPageBreak/>
        <w:t>IP fornecidos das listas, de forma a não comprometer o funcionamento de nenhum tipo de serviço da Câmara</w:t>
      </w:r>
      <w:r w:rsidR="005F32C2" w:rsidRPr="005F32C2">
        <w:rPr>
          <w:sz w:val="22"/>
          <w:szCs w:val="22"/>
        </w:rPr>
        <w:t xml:space="preserve"> Municipal</w:t>
      </w:r>
      <w:r w:rsidRPr="005F32C2">
        <w:rPr>
          <w:sz w:val="22"/>
          <w:szCs w:val="22"/>
        </w:rPr>
        <w:t>.</w:t>
      </w:r>
    </w:p>
    <w:p w:rsidR="005F32C2" w:rsidRPr="005F32C2" w:rsidRDefault="00BF0DF0" w:rsidP="005F32C2">
      <w:pPr>
        <w:pStyle w:val="EditalNumerado"/>
        <w:numPr>
          <w:ilvl w:val="1"/>
          <w:numId w:val="2"/>
        </w:numPr>
        <w:ind w:left="0" w:right="-81"/>
        <w:jc w:val="both"/>
        <w:rPr>
          <w:b/>
          <w:sz w:val="22"/>
          <w:szCs w:val="22"/>
        </w:rPr>
      </w:pPr>
      <w:r w:rsidRPr="005F32C2">
        <w:rPr>
          <w:sz w:val="22"/>
          <w:szCs w:val="22"/>
        </w:rPr>
        <w:t>Todos</w:t>
      </w:r>
      <w:r w:rsidR="005F32C2">
        <w:rPr>
          <w:sz w:val="22"/>
          <w:szCs w:val="22"/>
        </w:rPr>
        <w:t xml:space="preserve"> os</w:t>
      </w:r>
      <w:r w:rsidRPr="005F32C2">
        <w:rPr>
          <w:sz w:val="22"/>
          <w:szCs w:val="22"/>
        </w:rPr>
        <w:t xml:space="preserve"> equipamentos, materiais e serviços necessários à interligação das redes e funcionamento do serviço serão fornecidos, instalados e configurados pela licitante vencedora.</w:t>
      </w:r>
    </w:p>
    <w:p w:rsidR="005F32C2" w:rsidRPr="005F32C2" w:rsidRDefault="00BF0DF0" w:rsidP="005F32C2">
      <w:pPr>
        <w:pStyle w:val="EditalNumerado"/>
        <w:numPr>
          <w:ilvl w:val="1"/>
          <w:numId w:val="2"/>
        </w:numPr>
        <w:ind w:left="0" w:right="-81"/>
        <w:jc w:val="both"/>
        <w:rPr>
          <w:b/>
          <w:sz w:val="22"/>
          <w:szCs w:val="22"/>
        </w:rPr>
      </w:pPr>
      <w:r w:rsidRPr="005F32C2">
        <w:rPr>
          <w:sz w:val="22"/>
          <w:szCs w:val="22"/>
        </w:rPr>
        <w:t>A licitante vencedora deverá monitorar e supervisionar os circuitos da sua malha principal (</w:t>
      </w:r>
      <w:proofErr w:type="spellStart"/>
      <w:r w:rsidRPr="005F32C2">
        <w:rPr>
          <w:i/>
          <w:sz w:val="22"/>
          <w:szCs w:val="22"/>
        </w:rPr>
        <w:t>backbone</w:t>
      </w:r>
      <w:proofErr w:type="spellEnd"/>
      <w:r w:rsidRPr="005F32C2">
        <w:rPr>
          <w:sz w:val="22"/>
          <w:szCs w:val="22"/>
        </w:rPr>
        <w:t xml:space="preserve"> da licitante vencedora), diagnosticando e solucionando falhas mesmo antes do desencadeamento da notificação pelo cliente. Ficará a licitante vencedora encarregada de prestar esclarecimentos à Câmara Municipal sobre os itens </w:t>
      </w:r>
      <w:r w:rsidR="005F32C2">
        <w:rPr>
          <w:sz w:val="22"/>
          <w:szCs w:val="22"/>
        </w:rPr>
        <w:t>antes</w:t>
      </w:r>
      <w:r w:rsidRPr="005F32C2">
        <w:rPr>
          <w:sz w:val="22"/>
          <w:szCs w:val="22"/>
        </w:rPr>
        <w:t xml:space="preserve"> citados sempre que esta julgar necessário.</w:t>
      </w:r>
    </w:p>
    <w:p w:rsidR="005F32C2" w:rsidRPr="005F32C2" w:rsidRDefault="00BF0DF0" w:rsidP="005F32C2">
      <w:pPr>
        <w:pStyle w:val="EditalNumerado"/>
        <w:numPr>
          <w:ilvl w:val="1"/>
          <w:numId w:val="2"/>
        </w:numPr>
        <w:ind w:left="0" w:right="-81"/>
        <w:jc w:val="both"/>
        <w:rPr>
          <w:b/>
          <w:sz w:val="22"/>
          <w:szCs w:val="22"/>
        </w:rPr>
      </w:pPr>
      <w:r w:rsidRPr="005F32C2">
        <w:rPr>
          <w:sz w:val="22"/>
          <w:szCs w:val="22"/>
        </w:rPr>
        <w:t xml:space="preserve">O </w:t>
      </w:r>
      <w:r w:rsidR="00855806" w:rsidRPr="005F32C2">
        <w:rPr>
          <w:sz w:val="22"/>
          <w:szCs w:val="22"/>
        </w:rPr>
        <w:t>enlace</w:t>
      </w:r>
      <w:r w:rsidRPr="005F32C2">
        <w:rPr>
          <w:sz w:val="22"/>
          <w:szCs w:val="22"/>
        </w:rPr>
        <w:t xml:space="preserve"> deverá apresentar uma latência média não superior a </w:t>
      </w:r>
      <w:r w:rsidR="005F32C2">
        <w:rPr>
          <w:sz w:val="22"/>
          <w:szCs w:val="22"/>
        </w:rPr>
        <w:t>0</w:t>
      </w:r>
      <w:r w:rsidRPr="005F32C2">
        <w:rPr>
          <w:sz w:val="22"/>
          <w:szCs w:val="22"/>
        </w:rPr>
        <w:t xml:space="preserve">5 </w:t>
      </w:r>
      <w:r w:rsidR="005F32C2">
        <w:rPr>
          <w:sz w:val="22"/>
          <w:szCs w:val="22"/>
        </w:rPr>
        <w:t xml:space="preserve">(cinco) </w:t>
      </w:r>
      <w:proofErr w:type="spellStart"/>
      <w:proofErr w:type="gramStart"/>
      <w:r w:rsidRPr="005F32C2">
        <w:rPr>
          <w:sz w:val="22"/>
          <w:szCs w:val="22"/>
        </w:rPr>
        <w:t>ms</w:t>
      </w:r>
      <w:proofErr w:type="spellEnd"/>
      <w:proofErr w:type="gramEnd"/>
      <w:r w:rsidRPr="005F32C2">
        <w:rPr>
          <w:sz w:val="22"/>
          <w:szCs w:val="22"/>
        </w:rPr>
        <w:t xml:space="preserve">, obtida de uma amostragem de, no mínimo, 100 (cem) pacotes. </w:t>
      </w:r>
    </w:p>
    <w:p w:rsidR="000518CD" w:rsidRPr="000518CD" w:rsidRDefault="00BF0DF0" w:rsidP="000518CD">
      <w:pPr>
        <w:pStyle w:val="EditalNumerado"/>
        <w:numPr>
          <w:ilvl w:val="2"/>
          <w:numId w:val="2"/>
        </w:numPr>
        <w:ind w:left="0" w:right="-81"/>
        <w:jc w:val="both"/>
        <w:rPr>
          <w:b/>
          <w:sz w:val="22"/>
          <w:szCs w:val="22"/>
        </w:rPr>
      </w:pPr>
      <w:r w:rsidRPr="005F32C2">
        <w:rPr>
          <w:sz w:val="22"/>
          <w:szCs w:val="22"/>
        </w:rPr>
        <w:t>Entende-se por latência média o tempo que um pacote IP leva para ir de um ponto a outro e retornar a seu ponto de origem, independente do protocolo utilizado.</w:t>
      </w:r>
    </w:p>
    <w:p w:rsidR="000518CD" w:rsidRPr="000518CD" w:rsidRDefault="00BF0DF0" w:rsidP="000518CD">
      <w:pPr>
        <w:pStyle w:val="EditalNumerado"/>
        <w:numPr>
          <w:ilvl w:val="1"/>
          <w:numId w:val="2"/>
        </w:numPr>
        <w:ind w:left="0" w:right="-81"/>
        <w:jc w:val="both"/>
        <w:rPr>
          <w:b/>
          <w:sz w:val="22"/>
          <w:szCs w:val="22"/>
        </w:rPr>
      </w:pPr>
      <w:r w:rsidRPr="000518CD">
        <w:rPr>
          <w:sz w:val="22"/>
          <w:szCs w:val="22"/>
        </w:rPr>
        <w:t>A solução deverá, tecnologicamente, estar baseada em equipamentos que utilizem padrões vigentes no mercado.</w:t>
      </w:r>
    </w:p>
    <w:p w:rsidR="000518CD" w:rsidRPr="000518CD" w:rsidRDefault="00BF0DF0" w:rsidP="000518CD">
      <w:pPr>
        <w:pStyle w:val="EditalNumerado"/>
        <w:numPr>
          <w:ilvl w:val="1"/>
          <w:numId w:val="2"/>
        </w:numPr>
        <w:ind w:left="0" w:right="-81"/>
        <w:jc w:val="both"/>
        <w:rPr>
          <w:b/>
          <w:sz w:val="22"/>
          <w:szCs w:val="22"/>
        </w:rPr>
      </w:pPr>
      <w:r w:rsidRPr="000518CD">
        <w:rPr>
          <w:sz w:val="22"/>
          <w:szCs w:val="22"/>
        </w:rPr>
        <w:t xml:space="preserve">A licitante vencedora deverá disponibilizar, por meios próprios, o circuito objeto desta licitação, não repassando </w:t>
      </w:r>
      <w:r w:rsidR="000518CD">
        <w:rPr>
          <w:sz w:val="22"/>
          <w:szCs w:val="22"/>
        </w:rPr>
        <w:t>a</w:t>
      </w:r>
      <w:r w:rsidRPr="000518CD">
        <w:rPr>
          <w:sz w:val="22"/>
          <w:szCs w:val="22"/>
        </w:rPr>
        <w:t xml:space="preserve"> terceiros quaisquer responsabilidades sobre </w:t>
      </w:r>
      <w:r w:rsidR="000518CD">
        <w:rPr>
          <w:sz w:val="22"/>
          <w:szCs w:val="22"/>
        </w:rPr>
        <w:t>seu</w:t>
      </w:r>
      <w:r w:rsidRPr="000518CD">
        <w:rPr>
          <w:sz w:val="22"/>
          <w:szCs w:val="22"/>
        </w:rPr>
        <w:t xml:space="preserve"> funcionamento.</w:t>
      </w:r>
    </w:p>
    <w:p w:rsidR="000518CD" w:rsidRPr="000518CD" w:rsidRDefault="00BF0DF0" w:rsidP="000518CD">
      <w:pPr>
        <w:pStyle w:val="EditalNumerado"/>
        <w:numPr>
          <w:ilvl w:val="1"/>
          <w:numId w:val="2"/>
        </w:numPr>
        <w:ind w:left="0" w:right="-81"/>
        <w:jc w:val="both"/>
        <w:rPr>
          <w:b/>
          <w:sz w:val="22"/>
          <w:szCs w:val="22"/>
        </w:rPr>
      </w:pPr>
      <w:r w:rsidRPr="000518CD">
        <w:rPr>
          <w:sz w:val="22"/>
          <w:szCs w:val="22"/>
        </w:rPr>
        <w:t>Os serviços deverão ser instalados no Centro de Processamento de Dados (CPD) da Câmara Municipal de Caxias do Sul, localizado no primeiro andar da Rua Alfredo Chaves, n.º 1</w:t>
      </w:r>
      <w:r w:rsidR="000518CD">
        <w:rPr>
          <w:sz w:val="22"/>
          <w:szCs w:val="22"/>
        </w:rPr>
        <w:t>.</w:t>
      </w:r>
      <w:r w:rsidRPr="000518CD">
        <w:rPr>
          <w:sz w:val="22"/>
          <w:szCs w:val="22"/>
        </w:rPr>
        <w:t>323, Bairro Exposição, Caxias do Sul</w:t>
      </w:r>
      <w:r w:rsidR="000518CD">
        <w:rPr>
          <w:sz w:val="22"/>
          <w:szCs w:val="22"/>
        </w:rPr>
        <w:t>/</w:t>
      </w:r>
      <w:r w:rsidRPr="000518CD">
        <w:rPr>
          <w:sz w:val="22"/>
          <w:szCs w:val="22"/>
        </w:rPr>
        <w:t>RS.</w:t>
      </w:r>
    </w:p>
    <w:p w:rsidR="000518CD" w:rsidRPr="000518CD" w:rsidRDefault="00BF0DF0" w:rsidP="000518CD">
      <w:pPr>
        <w:pStyle w:val="EditalNumerado"/>
        <w:numPr>
          <w:ilvl w:val="1"/>
          <w:numId w:val="2"/>
        </w:numPr>
        <w:ind w:left="0" w:right="-81"/>
        <w:jc w:val="both"/>
        <w:rPr>
          <w:b/>
          <w:sz w:val="22"/>
          <w:szCs w:val="22"/>
        </w:rPr>
      </w:pPr>
      <w:r w:rsidRPr="000518CD">
        <w:rPr>
          <w:sz w:val="22"/>
          <w:szCs w:val="22"/>
        </w:rPr>
        <w:t xml:space="preserve">Caso seja necessária alguma obra civil de infraestrutura no ambiente da Câmara </w:t>
      </w:r>
      <w:r w:rsidR="000518CD">
        <w:rPr>
          <w:sz w:val="22"/>
          <w:szCs w:val="22"/>
        </w:rPr>
        <w:t xml:space="preserve">Municipal, </w:t>
      </w:r>
      <w:r w:rsidRPr="000518CD">
        <w:rPr>
          <w:sz w:val="22"/>
          <w:szCs w:val="22"/>
        </w:rPr>
        <w:t xml:space="preserve">para o funcionamento do serviço de </w:t>
      </w:r>
      <w:r w:rsidRPr="000518CD">
        <w:rPr>
          <w:i/>
          <w:sz w:val="22"/>
          <w:szCs w:val="22"/>
        </w:rPr>
        <w:t>Internet</w:t>
      </w:r>
      <w:r w:rsidRPr="000518CD">
        <w:rPr>
          <w:sz w:val="22"/>
          <w:szCs w:val="22"/>
        </w:rPr>
        <w:t>, esta ocorrerá por conta da licitante vencedora, a partir de aprovação, pela Câmara</w:t>
      </w:r>
      <w:r w:rsidR="000518CD">
        <w:rPr>
          <w:sz w:val="22"/>
          <w:szCs w:val="22"/>
        </w:rPr>
        <w:t xml:space="preserve"> Municipal</w:t>
      </w:r>
      <w:r w:rsidRPr="000518CD">
        <w:rPr>
          <w:sz w:val="22"/>
          <w:szCs w:val="22"/>
        </w:rPr>
        <w:t>, de projeto a ser elaborado pela licitante vencedora.</w:t>
      </w:r>
    </w:p>
    <w:p w:rsidR="000518CD" w:rsidRPr="000518CD" w:rsidRDefault="00BF0DF0" w:rsidP="000518CD">
      <w:pPr>
        <w:pStyle w:val="EditalNumerado"/>
        <w:numPr>
          <w:ilvl w:val="1"/>
          <w:numId w:val="2"/>
        </w:numPr>
        <w:ind w:left="0" w:right="-81"/>
        <w:jc w:val="both"/>
        <w:rPr>
          <w:b/>
          <w:sz w:val="22"/>
          <w:szCs w:val="22"/>
        </w:rPr>
      </w:pPr>
      <w:r w:rsidRPr="000518CD">
        <w:rPr>
          <w:sz w:val="22"/>
          <w:szCs w:val="22"/>
        </w:rPr>
        <w:t>A licitante vencedora deverá disponibilizar o acesso a um sistema web que permita a verificação, em tempo real, dos seguintes dados:</w:t>
      </w:r>
    </w:p>
    <w:p w:rsidR="000518CD" w:rsidRPr="000518CD" w:rsidRDefault="00BF0DF0" w:rsidP="000518CD">
      <w:pPr>
        <w:pStyle w:val="EditalNumerado"/>
        <w:numPr>
          <w:ilvl w:val="2"/>
          <w:numId w:val="2"/>
        </w:numPr>
        <w:ind w:left="0" w:right="-81"/>
        <w:jc w:val="both"/>
        <w:rPr>
          <w:b/>
          <w:sz w:val="22"/>
          <w:szCs w:val="22"/>
        </w:rPr>
      </w:pPr>
      <w:r w:rsidRPr="000518CD">
        <w:rPr>
          <w:sz w:val="22"/>
          <w:szCs w:val="22"/>
        </w:rPr>
        <w:t>Disponibilidade mensal do acesso, com fornecimento de relatórios gráficos históricos armazenados a partir do período que o serviço passa a ser disponibilizado à Câmara</w:t>
      </w:r>
      <w:r w:rsidR="000518CD">
        <w:rPr>
          <w:sz w:val="22"/>
          <w:szCs w:val="22"/>
        </w:rPr>
        <w:t xml:space="preserve"> Municipal</w:t>
      </w:r>
      <w:r w:rsidRPr="000518CD">
        <w:rPr>
          <w:sz w:val="22"/>
          <w:szCs w:val="22"/>
        </w:rPr>
        <w:t>;</w:t>
      </w:r>
    </w:p>
    <w:p w:rsidR="000518CD" w:rsidRPr="000518CD" w:rsidRDefault="00BF0DF0" w:rsidP="000518CD">
      <w:pPr>
        <w:pStyle w:val="EditalNumerado"/>
        <w:numPr>
          <w:ilvl w:val="2"/>
          <w:numId w:val="2"/>
        </w:numPr>
        <w:ind w:left="0" w:right="-81"/>
        <w:jc w:val="both"/>
        <w:rPr>
          <w:b/>
          <w:sz w:val="22"/>
          <w:szCs w:val="22"/>
        </w:rPr>
      </w:pPr>
      <w:r w:rsidRPr="000518CD">
        <w:rPr>
          <w:sz w:val="22"/>
          <w:szCs w:val="22"/>
        </w:rPr>
        <w:t>Taxa de ocupação do link para upload e download, com atualizações num intervalo máximo de 10 (dez) minutos;</w:t>
      </w:r>
    </w:p>
    <w:p w:rsidR="000518CD" w:rsidRPr="000518CD" w:rsidRDefault="00BF0DF0" w:rsidP="000518CD">
      <w:pPr>
        <w:pStyle w:val="EditalNumerado"/>
        <w:numPr>
          <w:ilvl w:val="3"/>
          <w:numId w:val="2"/>
        </w:numPr>
        <w:ind w:left="0" w:right="-81"/>
        <w:jc w:val="both"/>
        <w:rPr>
          <w:b/>
          <w:sz w:val="22"/>
          <w:szCs w:val="22"/>
        </w:rPr>
      </w:pPr>
      <w:r w:rsidRPr="000518CD">
        <w:rPr>
          <w:sz w:val="22"/>
          <w:szCs w:val="22"/>
        </w:rPr>
        <w:t>Deverá ser fornecido um gráfico histórico de ocupação mensal contendo os dados de ocupação do link a partir do período que o serviço passa a ser disponibilizado à Câmara</w:t>
      </w:r>
      <w:r w:rsidR="000518CD">
        <w:rPr>
          <w:sz w:val="22"/>
          <w:szCs w:val="22"/>
        </w:rPr>
        <w:t xml:space="preserve"> </w:t>
      </w:r>
      <w:proofErr w:type="spellStart"/>
      <w:r w:rsidR="000518CD">
        <w:rPr>
          <w:sz w:val="22"/>
          <w:szCs w:val="22"/>
        </w:rPr>
        <w:t>Muncipal</w:t>
      </w:r>
      <w:proofErr w:type="spellEnd"/>
      <w:r w:rsidRPr="000518CD">
        <w:rPr>
          <w:sz w:val="22"/>
          <w:szCs w:val="22"/>
        </w:rPr>
        <w:t>;</w:t>
      </w:r>
    </w:p>
    <w:p w:rsidR="000518CD" w:rsidRPr="000518CD" w:rsidRDefault="00BF0DF0" w:rsidP="000518CD">
      <w:pPr>
        <w:pStyle w:val="EditalNumerado"/>
        <w:numPr>
          <w:ilvl w:val="2"/>
          <w:numId w:val="2"/>
        </w:numPr>
        <w:ind w:left="0" w:right="-81"/>
        <w:jc w:val="both"/>
        <w:rPr>
          <w:b/>
          <w:sz w:val="22"/>
          <w:szCs w:val="22"/>
        </w:rPr>
      </w:pPr>
      <w:r w:rsidRPr="000518CD">
        <w:rPr>
          <w:sz w:val="22"/>
          <w:szCs w:val="22"/>
        </w:rPr>
        <w:t>Taxa de perda de pacotes, com fornecimento de relatórios gráficos históricos mensais armazenados a partir do período que o serviço passa a ser disponibilizado à Câmara;</w:t>
      </w:r>
    </w:p>
    <w:p w:rsidR="000518CD" w:rsidRPr="000518CD" w:rsidRDefault="00BF0DF0" w:rsidP="000518CD">
      <w:pPr>
        <w:pStyle w:val="EditalNumerado"/>
        <w:numPr>
          <w:ilvl w:val="1"/>
          <w:numId w:val="2"/>
        </w:numPr>
        <w:ind w:left="0" w:right="-81"/>
        <w:jc w:val="both"/>
        <w:rPr>
          <w:b/>
          <w:sz w:val="22"/>
          <w:szCs w:val="22"/>
        </w:rPr>
      </w:pPr>
      <w:r w:rsidRPr="000518CD">
        <w:rPr>
          <w:sz w:val="22"/>
          <w:szCs w:val="22"/>
        </w:rPr>
        <w:t>O serviço deve possuir franquia ilimitada de consumo.</w:t>
      </w:r>
    </w:p>
    <w:p w:rsidR="000518CD" w:rsidRPr="000518CD" w:rsidRDefault="002C58B2" w:rsidP="000518CD">
      <w:pPr>
        <w:pStyle w:val="EditalNumerado"/>
        <w:numPr>
          <w:ilvl w:val="1"/>
          <w:numId w:val="2"/>
        </w:numPr>
        <w:ind w:left="0" w:right="-81"/>
        <w:jc w:val="both"/>
        <w:rPr>
          <w:b/>
          <w:sz w:val="22"/>
          <w:szCs w:val="22"/>
        </w:rPr>
      </w:pPr>
      <w:r w:rsidRPr="000518CD">
        <w:rPr>
          <w:sz w:val="22"/>
          <w:szCs w:val="22"/>
        </w:rPr>
        <w:t>O serviço não deve possuir qualquer tipo de bloqueio de portas ou de conteúdo.</w:t>
      </w:r>
    </w:p>
    <w:p w:rsidR="000518CD" w:rsidRPr="000518CD" w:rsidRDefault="00BF0DF0" w:rsidP="000518CD">
      <w:pPr>
        <w:pStyle w:val="EditalNumerado"/>
        <w:numPr>
          <w:ilvl w:val="1"/>
          <w:numId w:val="2"/>
        </w:numPr>
        <w:ind w:left="0" w:right="-81"/>
        <w:jc w:val="both"/>
        <w:rPr>
          <w:b/>
          <w:sz w:val="22"/>
          <w:szCs w:val="22"/>
        </w:rPr>
      </w:pPr>
      <w:r w:rsidRPr="000518CD">
        <w:rPr>
          <w:b/>
          <w:bCs/>
          <w:sz w:val="22"/>
          <w:szCs w:val="22"/>
        </w:rPr>
        <w:t>Suporte Técnico:</w:t>
      </w:r>
      <w:r w:rsidRPr="000518CD">
        <w:rPr>
          <w:sz w:val="22"/>
          <w:szCs w:val="22"/>
        </w:rPr>
        <w:t xml:space="preserve"> É obrigatório que a licitante vencedora disponibilize um número de telefone e um sistema de chamados disponibilizado na </w:t>
      </w:r>
      <w:r w:rsidR="000518CD">
        <w:rPr>
          <w:sz w:val="22"/>
          <w:szCs w:val="22"/>
        </w:rPr>
        <w:t>w</w:t>
      </w:r>
      <w:r w:rsidRPr="000518CD">
        <w:rPr>
          <w:sz w:val="22"/>
          <w:szCs w:val="22"/>
        </w:rPr>
        <w:t>eb que possibilite um atendimento 24</w:t>
      </w:r>
      <w:r w:rsidR="000518CD">
        <w:rPr>
          <w:sz w:val="22"/>
          <w:szCs w:val="22"/>
        </w:rPr>
        <w:t>h (vinte e quatro horas)</w:t>
      </w:r>
      <w:r w:rsidRPr="000518CD">
        <w:rPr>
          <w:sz w:val="22"/>
          <w:szCs w:val="22"/>
        </w:rPr>
        <w:t xml:space="preserve"> por dia e 365 </w:t>
      </w:r>
      <w:r w:rsidR="000518CD">
        <w:rPr>
          <w:sz w:val="22"/>
          <w:szCs w:val="22"/>
        </w:rPr>
        <w:t>(trezentos e sessenta e cinco) dias</w:t>
      </w:r>
      <w:r w:rsidRPr="000518CD">
        <w:rPr>
          <w:sz w:val="22"/>
          <w:szCs w:val="22"/>
        </w:rPr>
        <w:t xml:space="preserve"> por ano para eventual suporte e </w:t>
      </w:r>
      <w:r w:rsidRPr="000518CD">
        <w:rPr>
          <w:i/>
          <w:sz w:val="22"/>
          <w:szCs w:val="22"/>
        </w:rPr>
        <w:t xml:space="preserve">help </w:t>
      </w:r>
      <w:proofErr w:type="spellStart"/>
      <w:r w:rsidRPr="000518CD">
        <w:rPr>
          <w:i/>
          <w:sz w:val="22"/>
          <w:szCs w:val="22"/>
        </w:rPr>
        <w:t>desk</w:t>
      </w:r>
      <w:proofErr w:type="spellEnd"/>
      <w:r w:rsidRPr="000518CD">
        <w:rPr>
          <w:sz w:val="22"/>
          <w:szCs w:val="22"/>
        </w:rPr>
        <w:t xml:space="preserve"> gratuito. </w:t>
      </w:r>
    </w:p>
    <w:p w:rsidR="000518CD" w:rsidRPr="000518CD" w:rsidRDefault="00BF0DF0" w:rsidP="000518CD">
      <w:pPr>
        <w:pStyle w:val="EditalNumerado"/>
        <w:numPr>
          <w:ilvl w:val="2"/>
          <w:numId w:val="2"/>
        </w:numPr>
        <w:ind w:left="0" w:right="-81"/>
        <w:jc w:val="both"/>
        <w:rPr>
          <w:b/>
          <w:sz w:val="22"/>
          <w:szCs w:val="22"/>
        </w:rPr>
      </w:pPr>
      <w:r w:rsidRPr="000518CD">
        <w:rPr>
          <w:sz w:val="22"/>
          <w:szCs w:val="22"/>
        </w:rPr>
        <w:t xml:space="preserve">Este número e este sistema atuarão como meios de contato da central de atendimento das ocorrências do serviço. </w:t>
      </w:r>
    </w:p>
    <w:p w:rsidR="000518CD" w:rsidRPr="000518CD" w:rsidRDefault="00BF0DF0" w:rsidP="000518CD">
      <w:pPr>
        <w:pStyle w:val="EditalNumerado"/>
        <w:numPr>
          <w:ilvl w:val="2"/>
          <w:numId w:val="2"/>
        </w:numPr>
        <w:ind w:left="0" w:right="-81"/>
        <w:jc w:val="both"/>
        <w:rPr>
          <w:b/>
          <w:sz w:val="22"/>
          <w:szCs w:val="22"/>
        </w:rPr>
      </w:pPr>
      <w:r w:rsidRPr="000518CD">
        <w:rPr>
          <w:sz w:val="22"/>
          <w:szCs w:val="22"/>
        </w:rPr>
        <w:t xml:space="preserve">Uma vez identificada </w:t>
      </w:r>
      <w:proofErr w:type="gramStart"/>
      <w:r w:rsidRPr="000518CD">
        <w:rPr>
          <w:sz w:val="22"/>
          <w:szCs w:val="22"/>
        </w:rPr>
        <w:t>a</w:t>
      </w:r>
      <w:proofErr w:type="gramEnd"/>
      <w:r w:rsidRPr="000518CD">
        <w:rPr>
          <w:sz w:val="22"/>
          <w:szCs w:val="22"/>
        </w:rPr>
        <w:t xml:space="preserve"> ocorrência, esta deverá ser encaminhada para os procedimentos de atendimento e solução de eventuais defeitos no(s) circuito(s). </w:t>
      </w:r>
    </w:p>
    <w:p w:rsidR="000518CD" w:rsidRPr="000518CD" w:rsidRDefault="00BF0DF0" w:rsidP="000518CD">
      <w:pPr>
        <w:pStyle w:val="EditalNumerado"/>
        <w:numPr>
          <w:ilvl w:val="2"/>
          <w:numId w:val="2"/>
        </w:numPr>
        <w:ind w:left="0" w:right="-81"/>
        <w:jc w:val="both"/>
        <w:rPr>
          <w:b/>
          <w:sz w:val="22"/>
          <w:szCs w:val="22"/>
        </w:rPr>
      </w:pPr>
      <w:r w:rsidRPr="000518CD">
        <w:rPr>
          <w:sz w:val="22"/>
          <w:szCs w:val="22"/>
        </w:rPr>
        <w:t xml:space="preserve">A ocorrência aberta deverá ser identificada por um número de protocolo, para que a Câmara </w:t>
      </w:r>
      <w:r w:rsidR="000518CD">
        <w:rPr>
          <w:sz w:val="22"/>
          <w:szCs w:val="22"/>
        </w:rPr>
        <w:t xml:space="preserve">Municipal </w:t>
      </w:r>
      <w:r w:rsidRPr="000518CD">
        <w:rPr>
          <w:sz w:val="22"/>
          <w:szCs w:val="22"/>
        </w:rPr>
        <w:t>possa acompanhá-la.</w:t>
      </w:r>
    </w:p>
    <w:p w:rsidR="000518CD" w:rsidRPr="000518CD" w:rsidRDefault="00BF0DF0" w:rsidP="000518CD">
      <w:pPr>
        <w:pStyle w:val="EditalNumerado"/>
        <w:numPr>
          <w:ilvl w:val="1"/>
          <w:numId w:val="2"/>
        </w:numPr>
        <w:ind w:left="0" w:right="-81"/>
        <w:jc w:val="both"/>
        <w:rPr>
          <w:b/>
          <w:sz w:val="22"/>
          <w:szCs w:val="22"/>
        </w:rPr>
      </w:pPr>
      <w:r w:rsidRPr="000518CD">
        <w:rPr>
          <w:b/>
          <w:bCs/>
          <w:sz w:val="22"/>
          <w:szCs w:val="22"/>
        </w:rPr>
        <w:t>Prazo de Recuperação:</w:t>
      </w:r>
      <w:r w:rsidRPr="000518CD">
        <w:rPr>
          <w:sz w:val="22"/>
          <w:szCs w:val="22"/>
        </w:rPr>
        <w:t xml:space="preserve"> Em caso de problemas no serviço de </w:t>
      </w:r>
      <w:r w:rsidRPr="000518CD">
        <w:rPr>
          <w:i/>
          <w:sz w:val="22"/>
          <w:szCs w:val="22"/>
        </w:rPr>
        <w:t>Internet</w:t>
      </w:r>
      <w:r w:rsidRPr="000518CD">
        <w:rPr>
          <w:sz w:val="22"/>
          <w:szCs w:val="22"/>
        </w:rPr>
        <w:t xml:space="preserve"> fornecido pela licitante</w:t>
      </w:r>
      <w:r w:rsidR="000518CD">
        <w:rPr>
          <w:sz w:val="22"/>
          <w:szCs w:val="22"/>
        </w:rPr>
        <w:t xml:space="preserve"> vencedora</w:t>
      </w:r>
      <w:r w:rsidRPr="000518CD">
        <w:rPr>
          <w:sz w:val="22"/>
          <w:szCs w:val="22"/>
        </w:rPr>
        <w:t xml:space="preserve">, o prazo máximo para restabelecimento do serviço deve ser de </w:t>
      </w:r>
      <w:r w:rsidR="000518CD">
        <w:rPr>
          <w:sz w:val="22"/>
          <w:szCs w:val="22"/>
        </w:rPr>
        <w:t>0</w:t>
      </w:r>
      <w:r w:rsidRPr="000518CD">
        <w:rPr>
          <w:sz w:val="22"/>
          <w:szCs w:val="22"/>
        </w:rPr>
        <w:t>4 (quatro) horas. O prazo iniciará a partir da abertura do chamado efetuado pela Câmara na prestadora.</w:t>
      </w:r>
    </w:p>
    <w:p w:rsidR="000518CD" w:rsidRPr="000518CD" w:rsidRDefault="00BF0DF0" w:rsidP="000518CD">
      <w:pPr>
        <w:pStyle w:val="EditalNumerado"/>
        <w:numPr>
          <w:ilvl w:val="2"/>
          <w:numId w:val="2"/>
        </w:numPr>
        <w:ind w:left="0" w:right="-81"/>
        <w:jc w:val="both"/>
        <w:rPr>
          <w:b/>
          <w:sz w:val="22"/>
          <w:szCs w:val="22"/>
        </w:rPr>
      </w:pPr>
      <w:r w:rsidRPr="000518CD">
        <w:rPr>
          <w:sz w:val="22"/>
          <w:szCs w:val="22"/>
        </w:rPr>
        <w:t>Caso os meios de contato da central de atendimento estejam indisponíveis, a indisponibilidade do serviço será considerada a partir da efetiva interrupção do serviço.</w:t>
      </w:r>
    </w:p>
    <w:p w:rsidR="000518CD" w:rsidRDefault="000518CD" w:rsidP="000518CD">
      <w:pPr>
        <w:pStyle w:val="EditalNumerado"/>
        <w:numPr>
          <w:ilvl w:val="0"/>
          <w:numId w:val="0"/>
        </w:numPr>
        <w:ind w:right="-81"/>
        <w:jc w:val="both"/>
        <w:rPr>
          <w:sz w:val="22"/>
          <w:szCs w:val="22"/>
        </w:rPr>
      </w:pPr>
    </w:p>
    <w:p w:rsidR="000518CD" w:rsidRDefault="000518CD" w:rsidP="000518CD">
      <w:pPr>
        <w:pStyle w:val="EditalNumerado"/>
        <w:numPr>
          <w:ilvl w:val="0"/>
          <w:numId w:val="0"/>
        </w:numPr>
        <w:ind w:right="-81"/>
        <w:jc w:val="both"/>
        <w:rPr>
          <w:sz w:val="22"/>
          <w:szCs w:val="22"/>
        </w:rPr>
      </w:pPr>
    </w:p>
    <w:p w:rsidR="000518CD" w:rsidRDefault="000518CD" w:rsidP="000518CD">
      <w:pPr>
        <w:pStyle w:val="EditalNumerado"/>
        <w:numPr>
          <w:ilvl w:val="0"/>
          <w:numId w:val="0"/>
        </w:numPr>
        <w:ind w:right="-81"/>
        <w:jc w:val="both"/>
        <w:rPr>
          <w:sz w:val="22"/>
          <w:szCs w:val="22"/>
        </w:rPr>
      </w:pPr>
    </w:p>
    <w:p w:rsidR="000518CD" w:rsidRDefault="000518CD" w:rsidP="000518CD">
      <w:pPr>
        <w:pStyle w:val="EditalNumerado"/>
        <w:numPr>
          <w:ilvl w:val="0"/>
          <w:numId w:val="0"/>
        </w:numPr>
        <w:ind w:right="-81"/>
        <w:jc w:val="both"/>
        <w:rPr>
          <w:b/>
          <w:sz w:val="22"/>
          <w:szCs w:val="22"/>
        </w:rPr>
      </w:pPr>
    </w:p>
    <w:p w:rsidR="000518CD" w:rsidRDefault="00BF0DF0" w:rsidP="000518CD">
      <w:pPr>
        <w:pStyle w:val="EditalNumerado"/>
        <w:numPr>
          <w:ilvl w:val="0"/>
          <w:numId w:val="2"/>
        </w:numPr>
        <w:ind w:right="-81"/>
        <w:jc w:val="both"/>
        <w:rPr>
          <w:b/>
          <w:sz w:val="22"/>
          <w:szCs w:val="22"/>
        </w:rPr>
      </w:pPr>
      <w:r w:rsidRPr="000518CD">
        <w:rPr>
          <w:b/>
          <w:sz w:val="22"/>
          <w:szCs w:val="22"/>
        </w:rPr>
        <w:lastRenderedPageBreak/>
        <w:t>DA APRESENTAÇÃO DOS ENVELOPES</w:t>
      </w:r>
    </w:p>
    <w:p w:rsidR="00062567" w:rsidRDefault="00062567" w:rsidP="00062567">
      <w:pPr>
        <w:pStyle w:val="EditalNumerado"/>
        <w:numPr>
          <w:ilvl w:val="0"/>
          <w:numId w:val="0"/>
        </w:numPr>
        <w:ind w:right="-81"/>
        <w:jc w:val="both"/>
        <w:rPr>
          <w:b/>
          <w:sz w:val="22"/>
          <w:szCs w:val="22"/>
        </w:rPr>
      </w:pPr>
    </w:p>
    <w:p w:rsidR="000518CD" w:rsidRDefault="000518CD" w:rsidP="000518CD">
      <w:pPr>
        <w:pStyle w:val="EditalNumerado"/>
        <w:numPr>
          <w:ilvl w:val="1"/>
          <w:numId w:val="2"/>
        </w:numPr>
        <w:ind w:left="0" w:right="-81"/>
        <w:jc w:val="both"/>
        <w:rPr>
          <w:sz w:val="22"/>
          <w:szCs w:val="22"/>
        </w:rPr>
      </w:pPr>
      <w:r w:rsidRPr="000518CD">
        <w:rPr>
          <w:sz w:val="22"/>
          <w:szCs w:val="22"/>
        </w:rPr>
        <w:t>As interessadas em participar desta licitação deverão entregar, no dia, hora e local previstos, 02 (dois) envelopes com as seguintes indicações externas:</w:t>
      </w:r>
    </w:p>
    <w:p w:rsidR="000518CD" w:rsidRDefault="000518CD" w:rsidP="000518CD">
      <w:pPr>
        <w:pStyle w:val="EditalNumerado"/>
        <w:numPr>
          <w:ilvl w:val="0"/>
          <w:numId w:val="0"/>
        </w:numPr>
        <w:ind w:right="-81"/>
        <w:jc w:val="both"/>
        <w:rPr>
          <w:sz w:val="22"/>
          <w:szCs w:val="22"/>
        </w:rPr>
      </w:pPr>
    </w:p>
    <w:p w:rsidR="000518CD" w:rsidRDefault="000518CD" w:rsidP="000518CD">
      <w:pPr>
        <w:pStyle w:val="EditalNumerado"/>
        <w:numPr>
          <w:ilvl w:val="2"/>
          <w:numId w:val="2"/>
        </w:numPr>
        <w:tabs>
          <w:tab w:val="clear" w:pos="170"/>
        </w:tabs>
        <w:ind w:left="0" w:right="-81"/>
        <w:jc w:val="both"/>
        <w:rPr>
          <w:sz w:val="22"/>
          <w:szCs w:val="22"/>
        </w:rPr>
      </w:pPr>
      <w:r w:rsidRPr="000518CD">
        <w:rPr>
          <w:sz w:val="22"/>
          <w:szCs w:val="22"/>
        </w:rPr>
        <w:t>No primeiro envelope:</w:t>
      </w:r>
    </w:p>
    <w:p w:rsidR="000518CD" w:rsidRDefault="000518CD" w:rsidP="000518CD">
      <w:pPr>
        <w:pStyle w:val="EditalNumerado"/>
        <w:numPr>
          <w:ilvl w:val="0"/>
          <w:numId w:val="0"/>
        </w:numPr>
        <w:ind w:left="284" w:right="-81"/>
        <w:jc w:val="both"/>
        <w:rPr>
          <w:sz w:val="22"/>
          <w:szCs w:val="22"/>
        </w:rPr>
      </w:pPr>
    </w:p>
    <w:p w:rsidR="000518CD" w:rsidRDefault="000518CD" w:rsidP="000518CD">
      <w:pPr>
        <w:pStyle w:val="EditalNumerado"/>
        <w:numPr>
          <w:ilvl w:val="0"/>
          <w:numId w:val="0"/>
        </w:numPr>
        <w:ind w:right="-81"/>
        <w:jc w:val="both"/>
        <w:rPr>
          <w:sz w:val="22"/>
          <w:szCs w:val="22"/>
        </w:rPr>
      </w:pPr>
      <w:r>
        <w:rPr>
          <w:sz w:val="22"/>
          <w:szCs w:val="22"/>
        </w:rPr>
        <w:t>À CÂMARA MUNICIPAL DE CAXIAS DO SUL</w:t>
      </w:r>
      <w:r>
        <w:rPr>
          <w:sz w:val="22"/>
          <w:szCs w:val="22"/>
        </w:rPr>
        <w:tab/>
      </w:r>
    </w:p>
    <w:p w:rsidR="000518CD" w:rsidRDefault="000518CD" w:rsidP="000518CD">
      <w:pPr>
        <w:pStyle w:val="EditalNumerado"/>
        <w:numPr>
          <w:ilvl w:val="0"/>
          <w:numId w:val="0"/>
        </w:numPr>
        <w:ind w:right="-81"/>
        <w:jc w:val="both"/>
        <w:rPr>
          <w:sz w:val="22"/>
          <w:szCs w:val="22"/>
        </w:rPr>
      </w:pPr>
      <w:r>
        <w:rPr>
          <w:sz w:val="22"/>
          <w:szCs w:val="22"/>
        </w:rPr>
        <w:t>Pregão Presencial nº 08/2016</w:t>
      </w:r>
    </w:p>
    <w:p w:rsidR="000518CD" w:rsidRDefault="000518CD" w:rsidP="000518CD">
      <w:pPr>
        <w:pStyle w:val="EditalNumerado"/>
        <w:numPr>
          <w:ilvl w:val="0"/>
          <w:numId w:val="0"/>
        </w:numPr>
        <w:ind w:right="-81"/>
        <w:jc w:val="both"/>
        <w:rPr>
          <w:b/>
          <w:sz w:val="22"/>
          <w:szCs w:val="22"/>
        </w:rPr>
      </w:pPr>
      <w:r>
        <w:rPr>
          <w:sz w:val="22"/>
          <w:szCs w:val="22"/>
        </w:rPr>
        <w:t xml:space="preserve">Envelope nº 01 – </w:t>
      </w:r>
      <w:r>
        <w:rPr>
          <w:b/>
          <w:sz w:val="22"/>
          <w:szCs w:val="22"/>
        </w:rPr>
        <w:t>PROPOSTA DE PREÇO</w:t>
      </w:r>
    </w:p>
    <w:p w:rsidR="000518CD" w:rsidRDefault="000518CD" w:rsidP="000518CD">
      <w:pPr>
        <w:pStyle w:val="EditalNumerado"/>
        <w:numPr>
          <w:ilvl w:val="0"/>
          <w:numId w:val="0"/>
        </w:numPr>
        <w:ind w:right="-81"/>
        <w:jc w:val="both"/>
        <w:rPr>
          <w:sz w:val="22"/>
          <w:szCs w:val="22"/>
        </w:rPr>
      </w:pPr>
      <w:r>
        <w:rPr>
          <w:sz w:val="22"/>
          <w:szCs w:val="22"/>
        </w:rPr>
        <w:t>Licitante: Razão social completa</w:t>
      </w:r>
    </w:p>
    <w:p w:rsidR="000518CD" w:rsidRDefault="000518CD" w:rsidP="000518CD">
      <w:pPr>
        <w:pStyle w:val="EditalNumerado"/>
        <w:numPr>
          <w:ilvl w:val="0"/>
          <w:numId w:val="0"/>
        </w:numPr>
        <w:ind w:right="-81"/>
        <w:jc w:val="both"/>
        <w:rPr>
          <w:sz w:val="22"/>
          <w:szCs w:val="22"/>
        </w:rPr>
      </w:pPr>
    </w:p>
    <w:p w:rsidR="000518CD" w:rsidRDefault="000518CD" w:rsidP="000518CD">
      <w:pPr>
        <w:pStyle w:val="EditalNumerado"/>
        <w:numPr>
          <w:ilvl w:val="2"/>
          <w:numId w:val="2"/>
        </w:numPr>
        <w:tabs>
          <w:tab w:val="clear" w:pos="170"/>
        </w:tabs>
        <w:ind w:left="0" w:right="-81"/>
        <w:jc w:val="both"/>
        <w:rPr>
          <w:sz w:val="22"/>
          <w:szCs w:val="22"/>
        </w:rPr>
      </w:pPr>
      <w:r>
        <w:rPr>
          <w:sz w:val="22"/>
          <w:szCs w:val="22"/>
        </w:rPr>
        <w:t xml:space="preserve">No segundo envelope: </w:t>
      </w:r>
    </w:p>
    <w:p w:rsidR="000518CD" w:rsidRDefault="000518CD" w:rsidP="000518CD">
      <w:pPr>
        <w:pStyle w:val="EditalNumerado"/>
        <w:numPr>
          <w:ilvl w:val="0"/>
          <w:numId w:val="0"/>
        </w:numPr>
        <w:ind w:right="-81"/>
        <w:jc w:val="both"/>
        <w:rPr>
          <w:sz w:val="22"/>
          <w:szCs w:val="22"/>
        </w:rPr>
      </w:pPr>
    </w:p>
    <w:p w:rsidR="00301AC1" w:rsidRDefault="00301AC1" w:rsidP="00301AC1">
      <w:pPr>
        <w:pStyle w:val="EditalNumerado"/>
        <w:numPr>
          <w:ilvl w:val="0"/>
          <w:numId w:val="0"/>
        </w:numPr>
        <w:ind w:right="-81"/>
        <w:jc w:val="both"/>
        <w:rPr>
          <w:sz w:val="22"/>
          <w:szCs w:val="22"/>
        </w:rPr>
      </w:pPr>
      <w:r>
        <w:rPr>
          <w:sz w:val="22"/>
          <w:szCs w:val="22"/>
        </w:rPr>
        <w:t>À CAMARA MUNICIPAL DE CAXIAS DO SUL</w:t>
      </w:r>
    </w:p>
    <w:p w:rsidR="00301AC1" w:rsidRDefault="00301AC1" w:rsidP="00301AC1">
      <w:pPr>
        <w:pStyle w:val="EditalNumerado"/>
        <w:numPr>
          <w:ilvl w:val="0"/>
          <w:numId w:val="0"/>
        </w:numPr>
        <w:ind w:right="-81"/>
        <w:jc w:val="both"/>
        <w:rPr>
          <w:sz w:val="22"/>
          <w:szCs w:val="22"/>
        </w:rPr>
      </w:pPr>
      <w:r>
        <w:rPr>
          <w:sz w:val="22"/>
          <w:szCs w:val="22"/>
        </w:rPr>
        <w:t>Pregão Presencial nº 08/2016</w:t>
      </w:r>
    </w:p>
    <w:p w:rsidR="00301AC1" w:rsidRDefault="00301AC1" w:rsidP="00301AC1">
      <w:pPr>
        <w:pStyle w:val="EditalNumerado"/>
        <w:numPr>
          <w:ilvl w:val="0"/>
          <w:numId w:val="0"/>
        </w:numPr>
        <w:ind w:right="-81"/>
        <w:jc w:val="both"/>
        <w:rPr>
          <w:b/>
          <w:sz w:val="22"/>
          <w:szCs w:val="22"/>
        </w:rPr>
      </w:pPr>
      <w:r>
        <w:rPr>
          <w:sz w:val="22"/>
          <w:szCs w:val="22"/>
        </w:rPr>
        <w:t xml:space="preserve">Envelope nº 02 – </w:t>
      </w:r>
      <w:r>
        <w:rPr>
          <w:b/>
          <w:sz w:val="22"/>
          <w:szCs w:val="22"/>
        </w:rPr>
        <w:t>DOCUMENTAÇÃO</w:t>
      </w:r>
    </w:p>
    <w:p w:rsidR="00301AC1" w:rsidRDefault="00301AC1" w:rsidP="00301AC1">
      <w:pPr>
        <w:pStyle w:val="EditalNumerado"/>
        <w:numPr>
          <w:ilvl w:val="0"/>
          <w:numId w:val="0"/>
        </w:numPr>
        <w:ind w:right="-81"/>
        <w:jc w:val="both"/>
        <w:rPr>
          <w:sz w:val="22"/>
          <w:szCs w:val="22"/>
        </w:rPr>
      </w:pPr>
      <w:r>
        <w:rPr>
          <w:sz w:val="22"/>
          <w:szCs w:val="22"/>
        </w:rPr>
        <w:t>Licitante: Razão social completa</w:t>
      </w:r>
    </w:p>
    <w:p w:rsidR="00301AC1" w:rsidRDefault="00301AC1" w:rsidP="000518CD">
      <w:pPr>
        <w:pStyle w:val="EditalNumerado"/>
        <w:numPr>
          <w:ilvl w:val="0"/>
          <w:numId w:val="0"/>
        </w:numPr>
        <w:ind w:right="-81"/>
        <w:jc w:val="both"/>
        <w:rPr>
          <w:sz w:val="22"/>
          <w:szCs w:val="22"/>
        </w:rPr>
      </w:pPr>
    </w:p>
    <w:p w:rsidR="00301AC1" w:rsidRPr="00301AC1" w:rsidRDefault="00301AC1" w:rsidP="00301AC1">
      <w:pPr>
        <w:pStyle w:val="EditalNumerado"/>
        <w:numPr>
          <w:ilvl w:val="0"/>
          <w:numId w:val="2"/>
        </w:numPr>
        <w:ind w:right="-81"/>
        <w:jc w:val="both"/>
        <w:rPr>
          <w:sz w:val="22"/>
          <w:szCs w:val="22"/>
        </w:rPr>
      </w:pPr>
      <w:r>
        <w:rPr>
          <w:b/>
          <w:sz w:val="22"/>
          <w:szCs w:val="22"/>
        </w:rPr>
        <w:t xml:space="preserve">DO </w:t>
      </w:r>
      <w:r w:rsidR="00BF0DF0" w:rsidRPr="00301AC1">
        <w:rPr>
          <w:b/>
          <w:sz w:val="22"/>
          <w:szCs w:val="22"/>
        </w:rPr>
        <w:t>CREDENCIAMENTO</w:t>
      </w:r>
    </w:p>
    <w:p w:rsidR="00301AC1" w:rsidRDefault="00301AC1" w:rsidP="00301AC1">
      <w:pPr>
        <w:pStyle w:val="EditalNumerado"/>
        <w:numPr>
          <w:ilvl w:val="0"/>
          <w:numId w:val="0"/>
        </w:numPr>
        <w:ind w:right="-81"/>
        <w:jc w:val="both"/>
        <w:rPr>
          <w:sz w:val="22"/>
          <w:szCs w:val="22"/>
        </w:rPr>
      </w:pPr>
    </w:p>
    <w:p w:rsidR="00301AC1" w:rsidRPr="00301AC1" w:rsidRDefault="00301AC1" w:rsidP="00301AC1">
      <w:pPr>
        <w:pStyle w:val="EditalNumerado"/>
        <w:numPr>
          <w:ilvl w:val="1"/>
          <w:numId w:val="2"/>
        </w:numPr>
        <w:ind w:left="0" w:right="-81"/>
        <w:jc w:val="both"/>
        <w:rPr>
          <w:sz w:val="22"/>
          <w:szCs w:val="22"/>
        </w:rPr>
      </w:pPr>
      <w:r w:rsidRPr="00301AC1">
        <w:rPr>
          <w:sz w:val="22"/>
          <w:szCs w:val="22"/>
        </w:rPr>
        <w:t>A licitante deverá fazer-se presente junto ao Pregoeiro mediante somente um representante legal, conforme instruções abaixo:</w:t>
      </w:r>
    </w:p>
    <w:p w:rsidR="00301AC1" w:rsidRDefault="00301AC1" w:rsidP="00301AC1">
      <w:pPr>
        <w:pStyle w:val="EditalNumerado"/>
        <w:numPr>
          <w:ilvl w:val="2"/>
          <w:numId w:val="2"/>
        </w:numPr>
        <w:tabs>
          <w:tab w:val="clear" w:pos="170"/>
          <w:tab w:val="num" w:pos="0"/>
        </w:tabs>
        <w:ind w:left="0"/>
        <w:jc w:val="both"/>
        <w:rPr>
          <w:sz w:val="22"/>
          <w:szCs w:val="22"/>
        </w:rPr>
      </w:pPr>
      <w:r w:rsidRPr="002434C5">
        <w:rPr>
          <w:sz w:val="22"/>
          <w:szCs w:val="22"/>
        </w:rPr>
        <w:t>Caso o representante seja sócio-gerente ou diretor deverá apresentar Certificado de Registro Cadastral expedido pela Central de Licitações do Município de Caxias do Sul – CENLIC, doravante denominado simplesmente de CRC, ou Ato Constitutivo, Estatuto ou Contrato Social;</w:t>
      </w:r>
    </w:p>
    <w:p w:rsidR="00301AC1" w:rsidRDefault="00301AC1" w:rsidP="00301AC1">
      <w:pPr>
        <w:pStyle w:val="EditalNumerado"/>
        <w:numPr>
          <w:ilvl w:val="2"/>
          <w:numId w:val="2"/>
        </w:numPr>
        <w:tabs>
          <w:tab w:val="clear" w:pos="170"/>
          <w:tab w:val="num" w:pos="0"/>
        </w:tabs>
        <w:ind w:left="0"/>
        <w:jc w:val="both"/>
        <w:rPr>
          <w:sz w:val="22"/>
          <w:szCs w:val="22"/>
        </w:rPr>
      </w:pPr>
      <w:r w:rsidRPr="002434C5">
        <w:rPr>
          <w:sz w:val="22"/>
          <w:szCs w:val="22"/>
        </w:rPr>
        <w:t>Caso o representante não seja sócio-gerente ou diretor, seu credenciamento far-se-á mediante Carta de Credenciamento, preenchida conforme modelo do Anexo I, assinada pelo representante legal da licitante, identificado através do CRC ou do Ato Constitutivo, Estatuto ou Contrato Social atualizado e registrado no órgão competente, devendo a assinatura ser reconhecida por tabelião.</w:t>
      </w:r>
    </w:p>
    <w:p w:rsidR="00301AC1" w:rsidRDefault="00301AC1" w:rsidP="00301AC1">
      <w:pPr>
        <w:pStyle w:val="EditalNumerado"/>
        <w:numPr>
          <w:ilvl w:val="1"/>
          <w:numId w:val="2"/>
        </w:numPr>
        <w:ind w:left="0"/>
        <w:jc w:val="both"/>
        <w:rPr>
          <w:sz w:val="22"/>
          <w:szCs w:val="22"/>
        </w:rPr>
      </w:pPr>
      <w:r w:rsidRPr="002434C5">
        <w:rPr>
          <w:sz w:val="22"/>
          <w:szCs w:val="22"/>
        </w:rPr>
        <w:t xml:space="preserve">O credenciamento e os documentos de sua comprovação não serão devolvidos e deverão ser apresentados no início da Sessão Pública, fora dos envelopes de preços e da documentação. </w:t>
      </w:r>
    </w:p>
    <w:p w:rsidR="00301AC1" w:rsidRPr="00301AC1" w:rsidRDefault="00301AC1" w:rsidP="00301AC1">
      <w:pPr>
        <w:pStyle w:val="EditalNumerado"/>
        <w:numPr>
          <w:ilvl w:val="1"/>
          <w:numId w:val="2"/>
        </w:numPr>
        <w:ind w:left="0"/>
        <w:jc w:val="both"/>
        <w:rPr>
          <w:sz w:val="22"/>
          <w:szCs w:val="22"/>
        </w:rPr>
      </w:pPr>
      <w:r w:rsidRPr="00301AC1">
        <w:rPr>
          <w:sz w:val="22"/>
          <w:szCs w:val="22"/>
        </w:rPr>
        <w:t xml:space="preserve">O credenciado poderá representar mais de uma licitante, desde que elas não participem do mesmo lote ou item, ou seja, não sejam concorrentes umas das outras no mesmo lote ou item, </w:t>
      </w:r>
      <w:proofErr w:type="gramStart"/>
      <w:r w:rsidRPr="00301AC1">
        <w:rPr>
          <w:sz w:val="22"/>
          <w:szCs w:val="22"/>
        </w:rPr>
        <w:t>sob pena</w:t>
      </w:r>
      <w:proofErr w:type="gramEnd"/>
      <w:r w:rsidRPr="00301AC1">
        <w:rPr>
          <w:sz w:val="22"/>
          <w:szCs w:val="22"/>
        </w:rPr>
        <w:t xml:space="preserve"> de desclassificação</w:t>
      </w:r>
      <w:r>
        <w:rPr>
          <w:sz w:val="22"/>
          <w:szCs w:val="22"/>
        </w:rPr>
        <w:t>.</w:t>
      </w:r>
    </w:p>
    <w:p w:rsidR="00301AC1" w:rsidRDefault="00301AC1" w:rsidP="00301AC1">
      <w:pPr>
        <w:pStyle w:val="EditalNumerado"/>
        <w:numPr>
          <w:ilvl w:val="1"/>
          <w:numId w:val="2"/>
        </w:numPr>
        <w:ind w:left="0"/>
        <w:jc w:val="both"/>
        <w:rPr>
          <w:sz w:val="22"/>
          <w:szCs w:val="22"/>
        </w:rPr>
      </w:pPr>
      <w:r w:rsidRPr="002434C5">
        <w:rPr>
          <w:sz w:val="22"/>
          <w:szCs w:val="22"/>
        </w:rPr>
        <w:t xml:space="preserve">Para exercer o direito de dar lances é </w:t>
      </w:r>
      <w:r w:rsidRPr="002434C5">
        <w:rPr>
          <w:b/>
          <w:sz w:val="22"/>
          <w:szCs w:val="22"/>
          <w:u w:val="single"/>
        </w:rPr>
        <w:t>obrigatória</w:t>
      </w:r>
      <w:r w:rsidRPr="002434C5">
        <w:rPr>
          <w:sz w:val="22"/>
          <w:szCs w:val="22"/>
        </w:rPr>
        <w:t xml:space="preserve"> a presença de representante da licitante na Sessão Pública.</w:t>
      </w:r>
    </w:p>
    <w:p w:rsidR="00301AC1" w:rsidRDefault="00301AC1" w:rsidP="00301AC1">
      <w:pPr>
        <w:pStyle w:val="EditalNumerado"/>
        <w:numPr>
          <w:ilvl w:val="1"/>
          <w:numId w:val="2"/>
        </w:numPr>
        <w:ind w:left="0"/>
        <w:jc w:val="both"/>
        <w:rPr>
          <w:sz w:val="22"/>
          <w:szCs w:val="22"/>
        </w:rPr>
      </w:pPr>
      <w:r w:rsidRPr="002434C5">
        <w:rPr>
          <w:sz w:val="22"/>
          <w:szCs w:val="22"/>
        </w:rPr>
        <w:t>Tanto na credencial quanto no instrumento de procuração (público ou particular) deverão constar, expressamente, os poderes para formular lances, negociar preços e praticar todos os atos inerentes ao certame, inclusive interpor e desistir de recursos em todas as fases do procedimento licitatório.</w:t>
      </w:r>
    </w:p>
    <w:p w:rsidR="00301AC1" w:rsidRDefault="00301AC1" w:rsidP="00301AC1">
      <w:pPr>
        <w:pStyle w:val="EditalNumerado"/>
        <w:numPr>
          <w:ilvl w:val="1"/>
          <w:numId w:val="2"/>
        </w:numPr>
        <w:ind w:left="0"/>
        <w:jc w:val="both"/>
        <w:rPr>
          <w:sz w:val="22"/>
          <w:szCs w:val="22"/>
        </w:rPr>
      </w:pPr>
      <w:r w:rsidRPr="00F1084F">
        <w:rPr>
          <w:sz w:val="22"/>
          <w:szCs w:val="22"/>
        </w:rPr>
        <w:t>No momento do credenciamento, a licitante que pretender gozar dos benefícios previstos nos artigos 42 a 45 da Lei Complementar nº 123, de 14 de dezembro de 2006, deverá apresentar declaração de que se enquadra como microempresa ou empresa de pequeno porte, preenchido conforme modelo constante do Anexo II, assinada pelo seu representante legal e por contador ou técnico contábil da licitante, identificado com número de inscrição profissional no Conselho Regional de Contabilidade. As assinaturas deverão ser reconhecidas por tabelião.</w:t>
      </w:r>
    </w:p>
    <w:p w:rsidR="00301AC1" w:rsidRDefault="00301AC1" w:rsidP="00301AC1">
      <w:pPr>
        <w:pStyle w:val="EditalNumerado"/>
        <w:numPr>
          <w:ilvl w:val="1"/>
          <w:numId w:val="2"/>
        </w:numPr>
        <w:ind w:left="0"/>
        <w:jc w:val="both"/>
        <w:rPr>
          <w:sz w:val="22"/>
          <w:szCs w:val="22"/>
        </w:rPr>
      </w:pPr>
      <w:r w:rsidRPr="00F1084F">
        <w:rPr>
          <w:sz w:val="22"/>
          <w:szCs w:val="22"/>
        </w:rPr>
        <w:t xml:space="preserve">A licitante que fizer o credenciamento através do Certificado de Registro Cadastral (CRC) ficará dispensada da apresentação do documento referido no </w:t>
      </w:r>
      <w:r w:rsidRPr="00F1084F">
        <w:rPr>
          <w:b/>
          <w:sz w:val="22"/>
          <w:szCs w:val="22"/>
        </w:rPr>
        <w:t>subitem 3.5</w:t>
      </w:r>
      <w:r w:rsidRPr="00F1084F">
        <w:rPr>
          <w:sz w:val="22"/>
          <w:szCs w:val="22"/>
        </w:rPr>
        <w:t>, desde que tenha o campo Declaração de Enquadramento com ME/EPP preenchido e em vigor.</w:t>
      </w:r>
    </w:p>
    <w:p w:rsidR="00301AC1" w:rsidRDefault="00301AC1" w:rsidP="00301AC1">
      <w:pPr>
        <w:pStyle w:val="EditalNumerado"/>
        <w:numPr>
          <w:ilvl w:val="0"/>
          <w:numId w:val="0"/>
        </w:numPr>
        <w:jc w:val="both"/>
        <w:rPr>
          <w:sz w:val="22"/>
          <w:szCs w:val="22"/>
        </w:rPr>
      </w:pPr>
    </w:p>
    <w:p w:rsidR="00DB78B2" w:rsidRDefault="00DB78B2" w:rsidP="00301AC1">
      <w:pPr>
        <w:pStyle w:val="EditalNumerado"/>
        <w:numPr>
          <w:ilvl w:val="0"/>
          <w:numId w:val="0"/>
        </w:numPr>
        <w:jc w:val="both"/>
        <w:rPr>
          <w:sz w:val="22"/>
          <w:szCs w:val="22"/>
        </w:rPr>
      </w:pPr>
    </w:p>
    <w:p w:rsidR="00DB78B2" w:rsidRDefault="00DB78B2" w:rsidP="00301AC1">
      <w:pPr>
        <w:pStyle w:val="EditalNumerado"/>
        <w:numPr>
          <w:ilvl w:val="0"/>
          <w:numId w:val="0"/>
        </w:numPr>
        <w:jc w:val="both"/>
        <w:rPr>
          <w:sz w:val="22"/>
          <w:szCs w:val="22"/>
        </w:rPr>
      </w:pPr>
    </w:p>
    <w:p w:rsidR="00BF0DF0" w:rsidRPr="00C24786" w:rsidRDefault="00BF0DF0" w:rsidP="00301AC1">
      <w:pPr>
        <w:pStyle w:val="EditalNumerado"/>
        <w:numPr>
          <w:ilvl w:val="0"/>
          <w:numId w:val="2"/>
        </w:numPr>
        <w:jc w:val="both"/>
        <w:rPr>
          <w:sz w:val="22"/>
          <w:szCs w:val="22"/>
        </w:rPr>
      </w:pPr>
      <w:r w:rsidRPr="00301AC1">
        <w:rPr>
          <w:b/>
          <w:sz w:val="22"/>
          <w:szCs w:val="22"/>
        </w:rPr>
        <w:lastRenderedPageBreak/>
        <w:t>DA PROPOSTA</w:t>
      </w:r>
      <w:r w:rsidR="00301AC1">
        <w:rPr>
          <w:b/>
          <w:sz w:val="22"/>
          <w:szCs w:val="22"/>
        </w:rPr>
        <w:t xml:space="preserve"> </w:t>
      </w:r>
      <w:r w:rsidRPr="00301AC1">
        <w:rPr>
          <w:b/>
          <w:sz w:val="22"/>
          <w:szCs w:val="22"/>
        </w:rPr>
        <w:t xml:space="preserve">- Envelope </w:t>
      </w:r>
      <w:r w:rsidR="00301AC1">
        <w:rPr>
          <w:b/>
          <w:sz w:val="22"/>
          <w:szCs w:val="22"/>
        </w:rPr>
        <w:t>nº 01</w:t>
      </w:r>
    </w:p>
    <w:p w:rsidR="00C24786" w:rsidRPr="00301AC1" w:rsidRDefault="00C24786" w:rsidP="00C24786">
      <w:pPr>
        <w:pStyle w:val="EditalNumerado"/>
        <w:numPr>
          <w:ilvl w:val="0"/>
          <w:numId w:val="0"/>
        </w:numPr>
        <w:jc w:val="both"/>
        <w:rPr>
          <w:sz w:val="22"/>
          <w:szCs w:val="22"/>
        </w:rPr>
      </w:pPr>
    </w:p>
    <w:p w:rsidR="00301AC1" w:rsidRDefault="00301AC1" w:rsidP="00301AC1">
      <w:pPr>
        <w:pStyle w:val="EditalNumerado"/>
        <w:numPr>
          <w:ilvl w:val="1"/>
          <w:numId w:val="2"/>
        </w:numPr>
        <w:ind w:left="0"/>
        <w:jc w:val="both"/>
        <w:rPr>
          <w:sz w:val="22"/>
          <w:szCs w:val="22"/>
        </w:rPr>
      </w:pPr>
      <w:r w:rsidRPr="00301AC1">
        <w:rPr>
          <w:sz w:val="22"/>
          <w:szCs w:val="22"/>
        </w:rPr>
        <w:t xml:space="preserve">A licitante deverá preencher o Anexo </w:t>
      </w:r>
      <w:r>
        <w:rPr>
          <w:sz w:val="22"/>
          <w:szCs w:val="22"/>
        </w:rPr>
        <w:t>I</w:t>
      </w:r>
      <w:r w:rsidRPr="00301AC1">
        <w:rPr>
          <w:sz w:val="22"/>
          <w:szCs w:val="22"/>
        </w:rPr>
        <w:t>V – Formulário Proposta de Preços, por meio mecânico, sem emendas, rasuras, contendo data e assinatura do seu representante legal, devendo entregá-lo em envelope lacrado</w:t>
      </w:r>
      <w:r>
        <w:rPr>
          <w:sz w:val="22"/>
          <w:szCs w:val="22"/>
        </w:rPr>
        <w:t>.</w:t>
      </w:r>
    </w:p>
    <w:p w:rsidR="00301AC1" w:rsidRDefault="00BF0DF0" w:rsidP="00301AC1">
      <w:pPr>
        <w:pStyle w:val="EditalNumerado"/>
        <w:numPr>
          <w:ilvl w:val="1"/>
          <w:numId w:val="2"/>
        </w:numPr>
        <w:ind w:left="0"/>
        <w:jc w:val="both"/>
        <w:rPr>
          <w:sz w:val="22"/>
          <w:szCs w:val="22"/>
        </w:rPr>
      </w:pPr>
      <w:r w:rsidRPr="00301AC1">
        <w:rPr>
          <w:sz w:val="22"/>
          <w:szCs w:val="22"/>
        </w:rPr>
        <w:t>A proposta deverá conter PREÇO MENSAL expresso em reais.</w:t>
      </w:r>
    </w:p>
    <w:p w:rsidR="00301AC1" w:rsidRDefault="00BF0DF0" w:rsidP="00301AC1">
      <w:pPr>
        <w:pStyle w:val="EditalNumerado"/>
        <w:numPr>
          <w:ilvl w:val="2"/>
          <w:numId w:val="2"/>
        </w:numPr>
        <w:ind w:left="0"/>
        <w:jc w:val="both"/>
        <w:rPr>
          <w:sz w:val="22"/>
          <w:szCs w:val="22"/>
        </w:rPr>
      </w:pPr>
      <w:r w:rsidRPr="00301AC1">
        <w:rPr>
          <w:sz w:val="22"/>
          <w:szCs w:val="22"/>
        </w:rPr>
        <w:t>O</w:t>
      </w:r>
      <w:r w:rsidRPr="00301AC1">
        <w:rPr>
          <w:b/>
          <w:sz w:val="22"/>
          <w:szCs w:val="22"/>
        </w:rPr>
        <w:t xml:space="preserve"> prazo de entrega</w:t>
      </w:r>
      <w:r w:rsidRPr="00301AC1">
        <w:rPr>
          <w:sz w:val="22"/>
          <w:szCs w:val="22"/>
        </w:rPr>
        <w:t xml:space="preserve"> </w:t>
      </w:r>
      <w:r w:rsidRPr="00301AC1">
        <w:rPr>
          <w:b/>
          <w:sz w:val="22"/>
          <w:szCs w:val="22"/>
        </w:rPr>
        <w:t>do serviço</w:t>
      </w:r>
      <w:r w:rsidRPr="00301AC1">
        <w:rPr>
          <w:sz w:val="22"/>
          <w:szCs w:val="22"/>
        </w:rPr>
        <w:t xml:space="preserve">, ou seja, a entrada em funcionamento do provedor, não poderá ser superior a </w:t>
      </w:r>
      <w:r w:rsidRPr="00301AC1">
        <w:rPr>
          <w:b/>
          <w:sz w:val="22"/>
          <w:szCs w:val="22"/>
        </w:rPr>
        <w:t>45 (quarenta e cinco) dias consecutivos</w:t>
      </w:r>
      <w:r w:rsidRPr="00301AC1">
        <w:rPr>
          <w:sz w:val="22"/>
          <w:szCs w:val="22"/>
        </w:rPr>
        <w:t>,</w:t>
      </w:r>
      <w:r w:rsidRPr="00301AC1">
        <w:rPr>
          <w:b/>
          <w:sz w:val="22"/>
          <w:szCs w:val="22"/>
        </w:rPr>
        <w:t xml:space="preserve"> </w:t>
      </w:r>
      <w:r w:rsidRPr="00301AC1">
        <w:rPr>
          <w:sz w:val="22"/>
          <w:szCs w:val="22"/>
        </w:rPr>
        <w:t>contados da data de assinatura do contrato.</w:t>
      </w:r>
    </w:p>
    <w:p w:rsidR="00301AC1" w:rsidRDefault="00BF0DF0" w:rsidP="00301AC1">
      <w:pPr>
        <w:pStyle w:val="EditalNumerado"/>
        <w:numPr>
          <w:ilvl w:val="2"/>
          <w:numId w:val="2"/>
        </w:numPr>
        <w:ind w:left="0"/>
        <w:jc w:val="both"/>
        <w:rPr>
          <w:sz w:val="22"/>
          <w:szCs w:val="22"/>
        </w:rPr>
      </w:pPr>
      <w:r w:rsidRPr="00301AC1">
        <w:rPr>
          <w:sz w:val="22"/>
          <w:szCs w:val="22"/>
        </w:rPr>
        <w:t xml:space="preserve">No preço proposto serão considerados todos os encargos previdenciários, fiscais (ICMS e outros), comerciais, trabalhistas, tributários, material, embalagens, fretes, seguros, tarifas, descarga, transporte, responsabilidade civil e demais despesas incidentes ou que venham a incidir sobre o serviço, objeto desta licitação. </w:t>
      </w:r>
    </w:p>
    <w:p w:rsidR="00301AC1" w:rsidRDefault="00BF0DF0" w:rsidP="00301AC1">
      <w:pPr>
        <w:pStyle w:val="EditalNumerado"/>
        <w:numPr>
          <w:ilvl w:val="3"/>
          <w:numId w:val="2"/>
        </w:numPr>
        <w:ind w:left="0"/>
        <w:jc w:val="both"/>
        <w:rPr>
          <w:sz w:val="22"/>
          <w:szCs w:val="22"/>
        </w:rPr>
      </w:pPr>
      <w:r w:rsidRPr="00301AC1">
        <w:rPr>
          <w:sz w:val="22"/>
          <w:szCs w:val="22"/>
        </w:rPr>
        <w:t xml:space="preserve">Entende-se por encargos, referentes à proposta, os tributos (impostos, taxas), contribuições fiscais e </w:t>
      </w:r>
      <w:proofErr w:type="spellStart"/>
      <w:r w:rsidRPr="00301AC1">
        <w:rPr>
          <w:sz w:val="22"/>
          <w:szCs w:val="22"/>
        </w:rPr>
        <w:t>parafiscais</w:t>
      </w:r>
      <w:proofErr w:type="spellEnd"/>
      <w:r w:rsidRPr="00301AC1">
        <w:rPr>
          <w:sz w:val="22"/>
          <w:szCs w:val="22"/>
        </w:rPr>
        <w:t>, emolumentos, fornecimento de mão-de-obra especializada, os instituídos por leis sociais, administração, lucros, equipamentos e ferramental, transporte de material, de pessoal, estada, hospedagem, alimentação e qualquer despesa, acessória e/ou necessária, não especificada neste edital.</w:t>
      </w:r>
    </w:p>
    <w:p w:rsidR="00BF0DF0" w:rsidRDefault="00BF0DF0" w:rsidP="00301AC1">
      <w:pPr>
        <w:pStyle w:val="EditalNumerado"/>
        <w:numPr>
          <w:ilvl w:val="1"/>
          <w:numId w:val="2"/>
        </w:numPr>
        <w:ind w:left="0"/>
        <w:jc w:val="both"/>
        <w:rPr>
          <w:sz w:val="22"/>
          <w:szCs w:val="22"/>
        </w:rPr>
      </w:pPr>
      <w:r w:rsidRPr="00301AC1">
        <w:rPr>
          <w:sz w:val="22"/>
          <w:szCs w:val="22"/>
        </w:rPr>
        <w:t>Não serão levadas em consideração quaisquer vantagens não previstas neste edital.</w:t>
      </w:r>
    </w:p>
    <w:p w:rsidR="00301AC1" w:rsidRDefault="00301AC1" w:rsidP="00301AC1">
      <w:pPr>
        <w:pStyle w:val="EditalNumerado"/>
        <w:numPr>
          <w:ilvl w:val="0"/>
          <w:numId w:val="0"/>
        </w:numPr>
        <w:jc w:val="both"/>
        <w:rPr>
          <w:sz w:val="22"/>
          <w:szCs w:val="22"/>
        </w:rPr>
      </w:pPr>
    </w:p>
    <w:p w:rsidR="00301AC1" w:rsidRPr="00062567" w:rsidRDefault="00301AC1" w:rsidP="00301AC1">
      <w:pPr>
        <w:pStyle w:val="EditalNumerado"/>
        <w:numPr>
          <w:ilvl w:val="0"/>
          <w:numId w:val="2"/>
        </w:numPr>
        <w:jc w:val="both"/>
        <w:rPr>
          <w:sz w:val="22"/>
          <w:szCs w:val="22"/>
        </w:rPr>
      </w:pPr>
      <w:r>
        <w:rPr>
          <w:sz w:val="22"/>
          <w:szCs w:val="22"/>
        </w:rPr>
        <w:t xml:space="preserve">DA </w:t>
      </w:r>
      <w:r w:rsidR="00BF0DF0" w:rsidRPr="00301AC1">
        <w:rPr>
          <w:b/>
          <w:sz w:val="22"/>
          <w:szCs w:val="22"/>
        </w:rPr>
        <w:t>DOCUMENTAÇÃO – Envelope nº 02</w:t>
      </w:r>
    </w:p>
    <w:p w:rsidR="00062567" w:rsidRDefault="00062567" w:rsidP="00062567">
      <w:pPr>
        <w:pStyle w:val="EditalNumerado"/>
        <w:numPr>
          <w:ilvl w:val="0"/>
          <w:numId w:val="0"/>
        </w:numPr>
        <w:jc w:val="both"/>
        <w:rPr>
          <w:sz w:val="22"/>
          <w:szCs w:val="22"/>
        </w:rPr>
      </w:pPr>
    </w:p>
    <w:p w:rsidR="00301AC1" w:rsidRDefault="00301AC1" w:rsidP="00301AC1">
      <w:pPr>
        <w:pStyle w:val="EditalNumerado"/>
        <w:numPr>
          <w:ilvl w:val="1"/>
          <w:numId w:val="2"/>
        </w:numPr>
        <w:ind w:left="0"/>
        <w:jc w:val="both"/>
        <w:rPr>
          <w:sz w:val="22"/>
          <w:szCs w:val="22"/>
        </w:rPr>
      </w:pPr>
      <w:r w:rsidRPr="00301AC1">
        <w:rPr>
          <w:sz w:val="22"/>
          <w:szCs w:val="22"/>
        </w:rPr>
        <w:t>A licitante deverá apresentar no Envelope n.º 02 os documentos a seguir relacionados, podendo ser originais, cópias autenticad</w:t>
      </w:r>
      <w:r>
        <w:rPr>
          <w:sz w:val="22"/>
          <w:szCs w:val="22"/>
        </w:rPr>
        <w:t>as por tabelião ou por servidor:</w:t>
      </w:r>
    </w:p>
    <w:p w:rsidR="00301AC1" w:rsidRDefault="00301AC1" w:rsidP="00301AC1">
      <w:pPr>
        <w:pStyle w:val="EditalNumerado"/>
        <w:numPr>
          <w:ilvl w:val="2"/>
          <w:numId w:val="2"/>
        </w:numPr>
        <w:ind w:left="0"/>
        <w:jc w:val="both"/>
        <w:rPr>
          <w:sz w:val="22"/>
          <w:szCs w:val="22"/>
        </w:rPr>
      </w:pPr>
      <w:r w:rsidRPr="00301AC1">
        <w:rPr>
          <w:sz w:val="22"/>
          <w:szCs w:val="22"/>
        </w:rPr>
        <w:t>Ato Constitutivo, Estatuto ou Contrato Social e suas alterações, se houver, devidamente registrados na Junta Comercial, em se tratando de sociedades empresárias, acompanhado, no caso de sociedade por ações, de documento de eleição de seus atuais administradores; inscrição do Ato Constitutivo, no caso de sociedades simples, acompanhadas de prova da diretoria em exercício; ou decreto de autorização, em se tratando de empresa ou sociedade estrangeira em funcionamento do País, em vigor;</w:t>
      </w:r>
    </w:p>
    <w:p w:rsidR="00301AC1" w:rsidRDefault="00301AC1" w:rsidP="00301AC1">
      <w:pPr>
        <w:pStyle w:val="EditalNumerado"/>
        <w:numPr>
          <w:ilvl w:val="3"/>
          <w:numId w:val="2"/>
        </w:numPr>
        <w:ind w:left="0"/>
        <w:jc w:val="both"/>
        <w:rPr>
          <w:sz w:val="22"/>
          <w:szCs w:val="22"/>
        </w:rPr>
      </w:pPr>
      <w:proofErr w:type="gramStart"/>
      <w:r w:rsidRPr="00301AC1">
        <w:rPr>
          <w:sz w:val="22"/>
          <w:szCs w:val="22"/>
        </w:rPr>
        <w:t>Ficará</w:t>
      </w:r>
      <w:proofErr w:type="gramEnd"/>
      <w:r w:rsidRPr="00301AC1">
        <w:rPr>
          <w:sz w:val="22"/>
          <w:szCs w:val="22"/>
        </w:rPr>
        <w:t xml:space="preserve"> dispensada de apresentar, no Envelope nº 02, os documentos solicitados no </w:t>
      </w:r>
      <w:r w:rsidRPr="00301AC1">
        <w:rPr>
          <w:b/>
          <w:sz w:val="22"/>
          <w:szCs w:val="22"/>
        </w:rPr>
        <w:t>subitem 5.1.1,</w:t>
      </w:r>
      <w:r w:rsidRPr="00301AC1">
        <w:rPr>
          <w:sz w:val="22"/>
          <w:szCs w:val="22"/>
        </w:rPr>
        <w:t xml:space="preserve"> a licitante que já o tiver apresentado no credenciamento;</w:t>
      </w:r>
    </w:p>
    <w:p w:rsidR="00301AC1" w:rsidRDefault="00301AC1" w:rsidP="00301AC1">
      <w:pPr>
        <w:pStyle w:val="EditalNumerado"/>
        <w:numPr>
          <w:ilvl w:val="2"/>
          <w:numId w:val="2"/>
        </w:numPr>
        <w:tabs>
          <w:tab w:val="clear" w:pos="170"/>
        </w:tabs>
        <w:ind w:left="0"/>
        <w:jc w:val="both"/>
        <w:rPr>
          <w:sz w:val="22"/>
          <w:szCs w:val="22"/>
        </w:rPr>
      </w:pPr>
      <w:r w:rsidRPr="00301AC1">
        <w:rPr>
          <w:sz w:val="22"/>
          <w:szCs w:val="22"/>
        </w:rPr>
        <w:t>Prova de Regularidade com a Fazenda Federal, mediante a apresentação da Certidão de Tributos e Contribuições Federais e Divida Ativa da União, em vigor;</w:t>
      </w:r>
    </w:p>
    <w:p w:rsidR="00301AC1" w:rsidRDefault="00301AC1" w:rsidP="00301AC1">
      <w:pPr>
        <w:pStyle w:val="EditalNumerado"/>
        <w:numPr>
          <w:ilvl w:val="2"/>
          <w:numId w:val="2"/>
        </w:numPr>
        <w:tabs>
          <w:tab w:val="clear" w:pos="170"/>
        </w:tabs>
        <w:ind w:left="0"/>
        <w:jc w:val="both"/>
        <w:rPr>
          <w:sz w:val="22"/>
          <w:szCs w:val="22"/>
        </w:rPr>
      </w:pPr>
      <w:r w:rsidRPr="00301AC1">
        <w:rPr>
          <w:sz w:val="22"/>
          <w:szCs w:val="22"/>
        </w:rPr>
        <w:t>Prova de regularidade com a Fazenda Estadual;</w:t>
      </w:r>
    </w:p>
    <w:p w:rsidR="00301AC1" w:rsidRDefault="00301AC1" w:rsidP="00301AC1">
      <w:pPr>
        <w:pStyle w:val="EditalNumerado"/>
        <w:numPr>
          <w:ilvl w:val="2"/>
          <w:numId w:val="2"/>
        </w:numPr>
        <w:tabs>
          <w:tab w:val="clear" w:pos="170"/>
        </w:tabs>
        <w:ind w:left="0"/>
        <w:jc w:val="both"/>
        <w:rPr>
          <w:sz w:val="22"/>
          <w:szCs w:val="22"/>
        </w:rPr>
      </w:pPr>
      <w:r w:rsidRPr="00301AC1">
        <w:rPr>
          <w:sz w:val="22"/>
          <w:szCs w:val="22"/>
        </w:rPr>
        <w:t>Prova de regularidade com a Fazenda Municipal;</w:t>
      </w:r>
    </w:p>
    <w:p w:rsidR="00301AC1" w:rsidRDefault="00301AC1" w:rsidP="00301AC1">
      <w:pPr>
        <w:pStyle w:val="EditalNumerado"/>
        <w:numPr>
          <w:ilvl w:val="2"/>
          <w:numId w:val="2"/>
        </w:numPr>
        <w:tabs>
          <w:tab w:val="clear" w:pos="170"/>
        </w:tabs>
        <w:ind w:left="0"/>
        <w:jc w:val="both"/>
        <w:rPr>
          <w:sz w:val="22"/>
          <w:szCs w:val="22"/>
        </w:rPr>
      </w:pPr>
      <w:r w:rsidRPr="00301AC1">
        <w:rPr>
          <w:sz w:val="22"/>
          <w:szCs w:val="22"/>
        </w:rPr>
        <w:t>Prova de regularidade com o Fundo de Garantia por Tempo de Serviço (FGTS);</w:t>
      </w:r>
    </w:p>
    <w:p w:rsidR="00301AC1" w:rsidRDefault="00301AC1" w:rsidP="00301AC1">
      <w:pPr>
        <w:pStyle w:val="EditalNumerado"/>
        <w:numPr>
          <w:ilvl w:val="2"/>
          <w:numId w:val="2"/>
        </w:numPr>
        <w:tabs>
          <w:tab w:val="clear" w:pos="170"/>
        </w:tabs>
        <w:ind w:left="0"/>
        <w:jc w:val="both"/>
        <w:rPr>
          <w:sz w:val="22"/>
          <w:szCs w:val="22"/>
        </w:rPr>
      </w:pPr>
      <w:r w:rsidRPr="00301AC1">
        <w:rPr>
          <w:sz w:val="22"/>
          <w:szCs w:val="22"/>
        </w:rPr>
        <w:t>Prova de regularidade com a Seguridade Social (INSS);</w:t>
      </w:r>
    </w:p>
    <w:p w:rsidR="00301AC1" w:rsidRDefault="00301AC1" w:rsidP="00301AC1">
      <w:pPr>
        <w:pStyle w:val="EditalNumerado"/>
        <w:numPr>
          <w:ilvl w:val="2"/>
          <w:numId w:val="2"/>
        </w:numPr>
        <w:tabs>
          <w:tab w:val="clear" w:pos="170"/>
        </w:tabs>
        <w:ind w:left="0"/>
        <w:jc w:val="both"/>
        <w:rPr>
          <w:sz w:val="22"/>
          <w:szCs w:val="22"/>
        </w:rPr>
      </w:pPr>
      <w:r w:rsidRPr="00301AC1">
        <w:rPr>
          <w:sz w:val="22"/>
          <w:szCs w:val="22"/>
        </w:rPr>
        <w:t>Certidão Negativa de Débitos Trabalhistas (CNDT);</w:t>
      </w:r>
    </w:p>
    <w:p w:rsidR="00301AC1" w:rsidRDefault="00301AC1" w:rsidP="00301AC1">
      <w:pPr>
        <w:pStyle w:val="EditalNumerado"/>
        <w:numPr>
          <w:ilvl w:val="2"/>
          <w:numId w:val="2"/>
        </w:numPr>
        <w:tabs>
          <w:tab w:val="clear" w:pos="170"/>
        </w:tabs>
        <w:ind w:left="0"/>
        <w:jc w:val="both"/>
        <w:rPr>
          <w:sz w:val="22"/>
          <w:szCs w:val="22"/>
        </w:rPr>
      </w:pPr>
      <w:r w:rsidRPr="00301AC1">
        <w:rPr>
          <w:sz w:val="22"/>
          <w:szCs w:val="22"/>
        </w:rPr>
        <w:t>Declaração da licitante de cumprimento do disposto no inciso XXXIII, art. 7º da Constituição Federal, especificamente ao que trata o inciso V do artigo 27 da Lei 8.666/93, assinada por representante (s) legal (</w:t>
      </w:r>
      <w:proofErr w:type="spellStart"/>
      <w:r w:rsidRPr="00301AC1">
        <w:rPr>
          <w:sz w:val="22"/>
          <w:szCs w:val="22"/>
        </w:rPr>
        <w:t>is</w:t>
      </w:r>
      <w:proofErr w:type="spellEnd"/>
      <w:r w:rsidRPr="00301AC1">
        <w:rPr>
          <w:sz w:val="22"/>
          <w:szCs w:val="22"/>
        </w:rPr>
        <w:t>) da empresa (conforme modelo do Anexo IV);</w:t>
      </w:r>
    </w:p>
    <w:p w:rsidR="00301AC1" w:rsidRDefault="00301AC1" w:rsidP="00301AC1">
      <w:pPr>
        <w:pStyle w:val="EditalNumerado"/>
        <w:numPr>
          <w:ilvl w:val="2"/>
          <w:numId w:val="2"/>
        </w:numPr>
        <w:tabs>
          <w:tab w:val="clear" w:pos="170"/>
        </w:tabs>
        <w:ind w:left="0"/>
        <w:jc w:val="both"/>
        <w:rPr>
          <w:sz w:val="22"/>
          <w:szCs w:val="22"/>
        </w:rPr>
      </w:pPr>
      <w:r w:rsidRPr="00301AC1">
        <w:rPr>
          <w:sz w:val="22"/>
          <w:szCs w:val="22"/>
        </w:rPr>
        <w:t xml:space="preserve">Declaração da licitante, sob as penas da lei, de que não foi declarada INIDÔNEA para licitar ou contratar com a Administração Pública, comunicando, se for o caso, a </w:t>
      </w:r>
      <w:proofErr w:type="gramStart"/>
      <w:r w:rsidRPr="00301AC1">
        <w:rPr>
          <w:sz w:val="22"/>
          <w:szCs w:val="22"/>
        </w:rPr>
        <w:t>superveniência de fato impeditivo da habilitação</w:t>
      </w:r>
      <w:proofErr w:type="gramEnd"/>
      <w:r w:rsidRPr="00301AC1">
        <w:rPr>
          <w:sz w:val="22"/>
          <w:szCs w:val="22"/>
        </w:rPr>
        <w:t xml:space="preserve"> (artigo 32, § 2º, da Lei nº 8.666, de 21 de junho de 1993), conforme modelo do Anexo III, assinada por seu representante.</w:t>
      </w:r>
    </w:p>
    <w:p w:rsidR="00301AC1" w:rsidRDefault="00301AC1" w:rsidP="00301AC1">
      <w:pPr>
        <w:pStyle w:val="EditalNumerado"/>
        <w:numPr>
          <w:ilvl w:val="2"/>
          <w:numId w:val="2"/>
        </w:numPr>
        <w:ind w:left="0" w:right="-81"/>
        <w:jc w:val="both"/>
        <w:rPr>
          <w:sz w:val="22"/>
          <w:szCs w:val="22"/>
        </w:rPr>
      </w:pPr>
      <w:r>
        <w:rPr>
          <w:sz w:val="22"/>
          <w:szCs w:val="22"/>
        </w:rPr>
        <w:t xml:space="preserve">Comprovação de aptidão por meio de, no mínimo, 01 (um) atestado de capacidade técnica, fornecido por pessoa jurídica de direito público ou privado, pelo qual a licitante tenha sido contratada para a prestação de serviço similar, em </w:t>
      </w:r>
      <w:r>
        <w:rPr>
          <w:sz w:val="22"/>
          <w:szCs w:val="22"/>
          <w:u w:val="single"/>
        </w:rPr>
        <w:t>características (utilização de fibra ótica, latência média e software para monitoramento do enlace) e quantidades (velocidade de emissão/recepção de 50 Mbps</w:t>
      </w:r>
      <w:r w:rsidRPr="00301AC1">
        <w:rPr>
          <w:b/>
          <w:sz w:val="22"/>
          <w:szCs w:val="22"/>
        </w:rPr>
        <w:t>)</w:t>
      </w:r>
      <w:r>
        <w:rPr>
          <w:sz w:val="22"/>
          <w:szCs w:val="22"/>
        </w:rPr>
        <w:t>, ao objeto do presente certame.</w:t>
      </w:r>
      <w:r>
        <w:rPr>
          <w:b/>
          <w:sz w:val="22"/>
          <w:szCs w:val="22"/>
        </w:rPr>
        <w:t xml:space="preserve"> O(s) atestado(s) </w:t>
      </w:r>
      <w:proofErr w:type="gramStart"/>
      <w:r>
        <w:rPr>
          <w:b/>
          <w:sz w:val="22"/>
          <w:szCs w:val="22"/>
        </w:rPr>
        <w:t>deverá(</w:t>
      </w:r>
      <w:proofErr w:type="spellStart"/>
      <w:proofErr w:type="gramEnd"/>
      <w:r>
        <w:rPr>
          <w:b/>
          <w:sz w:val="22"/>
          <w:szCs w:val="22"/>
        </w:rPr>
        <w:t>ão</w:t>
      </w:r>
      <w:proofErr w:type="spellEnd"/>
      <w:r>
        <w:rPr>
          <w:b/>
          <w:sz w:val="22"/>
          <w:szCs w:val="22"/>
        </w:rPr>
        <w:t>) dispor sobre a prestação satisfatória</w:t>
      </w:r>
      <w:r>
        <w:rPr>
          <w:sz w:val="22"/>
          <w:szCs w:val="22"/>
        </w:rPr>
        <w:t xml:space="preserve"> </w:t>
      </w:r>
      <w:r>
        <w:rPr>
          <w:b/>
          <w:sz w:val="22"/>
          <w:szCs w:val="22"/>
        </w:rPr>
        <w:t>dos citados serviços</w:t>
      </w:r>
      <w:r w:rsidRPr="00301AC1">
        <w:rPr>
          <w:sz w:val="22"/>
          <w:szCs w:val="22"/>
        </w:rPr>
        <w:t>;</w:t>
      </w:r>
      <w:r>
        <w:rPr>
          <w:sz w:val="22"/>
          <w:szCs w:val="22"/>
        </w:rPr>
        <w:t xml:space="preserve">  </w:t>
      </w:r>
    </w:p>
    <w:p w:rsidR="00301AC1" w:rsidRPr="00B93C01" w:rsidRDefault="00301AC1" w:rsidP="00301AC1">
      <w:pPr>
        <w:pStyle w:val="EditalNumerado"/>
        <w:numPr>
          <w:ilvl w:val="2"/>
          <w:numId w:val="2"/>
        </w:numPr>
        <w:spacing w:after="240"/>
        <w:ind w:left="0" w:right="-81"/>
        <w:jc w:val="both"/>
        <w:rPr>
          <w:sz w:val="22"/>
          <w:szCs w:val="22"/>
        </w:rPr>
      </w:pPr>
      <w:r>
        <w:rPr>
          <w:sz w:val="22"/>
          <w:szCs w:val="22"/>
        </w:rPr>
        <w:t xml:space="preserve">Comprovação técnica </w:t>
      </w:r>
      <w:r w:rsidRPr="00B93C01">
        <w:rPr>
          <w:sz w:val="22"/>
          <w:szCs w:val="22"/>
        </w:rPr>
        <w:t xml:space="preserve">de que a saída do </w:t>
      </w:r>
      <w:proofErr w:type="spellStart"/>
      <w:r w:rsidRPr="00B93C01">
        <w:rPr>
          <w:i/>
          <w:sz w:val="22"/>
          <w:szCs w:val="22"/>
        </w:rPr>
        <w:t>backbone</w:t>
      </w:r>
      <w:proofErr w:type="spellEnd"/>
      <w:r w:rsidRPr="00B93C01">
        <w:rPr>
          <w:sz w:val="22"/>
          <w:szCs w:val="22"/>
        </w:rPr>
        <w:t xml:space="preserve"> ofertado pela licitante para prestação do serviço descrito no objeto da licitação possui redundância de acesso ao </w:t>
      </w:r>
      <w:proofErr w:type="spellStart"/>
      <w:r w:rsidRPr="00B93C01">
        <w:rPr>
          <w:i/>
          <w:sz w:val="22"/>
          <w:szCs w:val="22"/>
        </w:rPr>
        <w:t>backbone</w:t>
      </w:r>
      <w:proofErr w:type="spellEnd"/>
      <w:r w:rsidRPr="00B93C01">
        <w:rPr>
          <w:sz w:val="22"/>
          <w:szCs w:val="22"/>
        </w:rPr>
        <w:t xml:space="preserve"> </w:t>
      </w:r>
      <w:r w:rsidRPr="00301AC1">
        <w:rPr>
          <w:i/>
          <w:sz w:val="22"/>
          <w:szCs w:val="22"/>
        </w:rPr>
        <w:t>Internet</w:t>
      </w:r>
      <w:r w:rsidRPr="00B93C01">
        <w:rPr>
          <w:sz w:val="22"/>
          <w:szCs w:val="22"/>
        </w:rPr>
        <w:t xml:space="preserve"> por meio de dois provedores distintos e por meio de conexão direta a um PTT (ponto de troca de </w:t>
      </w:r>
      <w:r w:rsidRPr="00B93C01">
        <w:rPr>
          <w:sz w:val="22"/>
          <w:szCs w:val="22"/>
        </w:rPr>
        <w:lastRenderedPageBreak/>
        <w:t xml:space="preserve">tráfego), cuja soma dos acessos possua um </w:t>
      </w:r>
      <w:proofErr w:type="spellStart"/>
      <w:r w:rsidRPr="00B93C01">
        <w:rPr>
          <w:i/>
          <w:sz w:val="22"/>
          <w:szCs w:val="22"/>
        </w:rPr>
        <w:t>throughput</w:t>
      </w:r>
      <w:proofErr w:type="spellEnd"/>
      <w:r w:rsidRPr="00B93C01">
        <w:rPr>
          <w:sz w:val="22"/>
          <w:szCs w:val="22"/>
        </w:rPr>
        <w:t xml:space="preserve"> de, no mínimo, </w:t>
      </w:r>
      <w:r>
        <w:rPr>
          <w:sz w:val="22"/>
          <w:szCs w:val="22"/>
        </w:rPr>
        <w:t>0</w:t>
      </w:r>
      <w:r w:rsidRPr="00B93C01">
        <w:rPr>
          <w:sz w:val="22"/>
          <w:szCs w:val="22"/>
        </w:rPr>
        <w:t xml:space="preserve">1 (um) </w:t>
      </w:r>
      <w:proofErr w:type="spellStart"/>
      <w:r w:rsidRPr="00B93C01">
        <w:rPr>
          <w:sz w:val="22"/>
          <w:szCs w:val="22"/>
        </w:rPr>
        <w:t>Gbps</w:t>
      </w:r>
      <w:proofErr w:type="spellEnd"/>
      <w:r w:rsidRPr="00B93C01">
        <w:rPr>
          <w:sz w:val="22"/>
          <w:szCs w:val="22"/>
        </w:rPr>
        <w:t xml:space="preserve"> (gigabit por segundo)</w:t>
      </w:r>
      <w:r>
        <w:rPr>
          <w:sz w:val="22"/>
          <w:szCs w:val="22"/>
        </w:rPr>
        <w:t>;</w:t>
      </w:r>
    </w:p>
    <w:p w:rsidR="00301AC1" w:rsidRDefault="00301AC1" w:rsidP="00301AC1">
      <w:pPr>
        <w:pStyle w:val="EditalNumerado"/>
        <w:numPr>
          <w:ilvl w:val="2"/>
          <w:numId w:val="2"/>
        </w:numPr>
        <w:ind w:left="0" w:right="-81"/>
        <w:jc w:val="both"/>
        <w:rPr>
          <w:sz w:val="22"/>
          <w:szCs w:val="22"/>
        </w:rPr>
      </w:pPr>
      <w:r>
        <w:rPr>
          <w:sz w:val="22"/>
          <w:szCs w:val="22"/>
        </w:rPr>
        <w:t>Termo de Autorização, expedido pela Anatel, para exploração dos serviços de comunicações especificadas neste edital.</w:t>
      </w:r>
    </w:p>
    <w:p w:rsidR="00301AC1" w:rsidRDefault="00301AC1" w:rsidP="00301AC1">
      <w:pPr>
        <w:pStyle w:val="EditalNumerado"/>
        <w:numPr>
          <w:ilvl w:val="3"/>
          <w:numId w:val="2"/>
        </w:numPr>
        <w:ind w:left="0"/>
        <w:jc w:val="both"/>
        <w:rPr>
          <w:sz w:val="22"/>
          <w:szCs w:val="22"/>
        </w:rPr>
      </w:pPr>
      <w:r w:rsidRPr="00301AC1">
        <w:rPr>
          <w:sz w:val="22"/>
          <w:szCs w:val="22"/>
        </w:rPr>
        <w:t>A licitante poder</w:t>
      </w:r>
      <w:r>
        <w:rPr>
          <w:sz w:val="22"/>
          <w:szCs w:val="22"/>
        </w:rPr>
        <w:t>á</w:t>
      </w:r>
      <w:r w:rsidRPr="00301AC1">
        <w:rPr>
          <w:sz w:val="22"/>
          <w:szCs w:val="22"/>
        </w:rPr>
        <w:t xml:space="preserve"> apresentar uma única prova ou certidão de quaisquer dos documentos mencionados nos </w:t>
      </w:r>
      <w:r w:rsidRPr="00062567">
        <w:rPr>
          <w:b/>
          <w:sz w:val="22"/>
          <w:szCs w:val="22"/>
        </w:rPr>
        <w:t xml:space="preserve">subitens </w:t>
      </w:r>
      <w:r w:rsidR="00062567" w:rsidRPr="00062567">
        <w:rPr>
          <w:b/>
          <w:sz w:val="22"/>
          <w:szCs w:val="22"/>
        </w:rPr>
        <w:t>5.1.2 a 5.1.7</w:t>
      </w:r>
      <w:r w:rsidRPr="00301AC1">
        <w:rPr>
          <w:sz w:val="22"/>
          <w:szCs w:val="22"/>
        </w:rPr>
        <w:t xml:space="preserve">, quando tenha havido unificação das informações em um mesmo documento. </w:t>
      </w:r>
    </w:p>
    <w:p w:rsidR="00301AC1" w:rsidRDefault="00301AC1" w:rsidP="00301AC1">
      <w:pPr>
        <w:pStyle w:val="EditalNumerado"/>
        <w:numPr>
          <w:ilvl w:val="1"/>
          <w:numId w:val="2"/>
        </w:numPr>
        <w:ind w:left="0"/>
        <w:jc w:val="both"/>
        <w:rPr>
          <w:sz w:val="22"/>
          <w:szCs w:val="22"/>
        </w:rPr>
      </w:pPr>
      <w:r w:rsidRPr="00301AC1">
        <w:rPr>
          <w:sz w:val="22"/>
          <w:szCs w:val="22"/>
        </w:rPr>
        <w:t>As licitantes que apresentarem o CRC poderão utilizá-lo em substituição aos documentos nele referidos.</w:t>
      </w:r>
    </w:p>
    <w:p w:rsidR="00301AC1" w:rsidRDefault="00301AC1" w:rsidP="00301AC1">
      <w:pPr>
        <w:pStyle w:val="EditalNumerado"/>
        <w:numPr>
          <w:ilvl w:val="1"/>
          <w:numId w:val="2"/>
        </w:numPr>
        <w:ind w:left="0"/>
        <w:jc w:val="both"/>
        <w:rPr>
          <w:sz w:val="22"/>
          <w:szCs w:val="22"/>
        </w:rPr>
      </w:pPr>
      <w:r w:rsidRPr="00301AC1">
        <w:rPr>
          <w:sz w:val="22"/>
          <w:szCs w:val="22"/>
        </w:rPr>
        <w:t>O CRC não será considerado, para efeitos de habilitação, quando apresentar documentação com prazo de validade vencido. Neste caso, a licitante poderá providenciar, com antecedência, as atualizações necessárias no CRC ou anexar, no Envelope nº 02 - Documentação, os documentos atualizados (originais ou cópias autenticadas).</w:t>
      </w:r>
    </w:p>
    <w:p w:rsidR="00301AC1" w:rsidRPr="00301AC1" w:rsidRDefault="00301AC1" w:rsidP="00301AC1">
      <w:pPr>
        <w:pStyle w:val="EditalNumerado"/>
        <w:numPr>
          <w:ilvl w:val="1"/>
          <w:numId w:val="2"/>
        </w:numPr>
        <w:ind w:left="0"/>
        <w:jc w:val="both"/>
        <w:rPr>
          <w:sz w:val="22"/>
          <w:szCs w:val="22"/>
        </w:rPr>
      </w:pPr>
      <w:r w:rsidRPr="00301AC1">
        <w:rPr>
          <w:sz w:val="22"/>
          <w:szCs w:val="22"/>
        </w:rPr>
        <w:t>As declarações ou certidões que não expressarem o prazo de validade deverão ser apresentadas com data de expedição não superior a 30 (trinta) dias.</w:t>
      </w:r>
    </w:p>
    <w:p w:rsidR="00301AC1" w:rsidRDefault="00301AC1" w:rsidP="00301AC1">
      <w:pPr>
        <w:pStyle w:val="EditalNumerado"/>
        <w:numPr>
          <w:ilvl w:val="1"/>
          <w:numId w:val="2"/>
        </w:numPr>
        <w:ind w:left="0"/>
        <w:jc w:val="both"/>
        <w:rPr>
          <w:sz w:val="22"/>
          <w:szCs w:val="22"/>
        </w:rPr>
      </w:pPr>
      <w:r w:rsidRPr="00112D39">
        <w:rPr>
          <w:sz w:val="22"/>
          <w:szCs w:val="22"/>
        </w:rPr>
        <w:t xml:space="preserve">A licitante que se enquadrar no regime diferenciado e favorecido, previsto na Lei Complementar nº 123/06, e que possuir restrição na comprovação dos </w:t>
      </w:r>
      <w:r w:rsidRPr="00112D39">
        <w:rPr>
          <w:b/>
          <w:sz w:val="22"/>
          <w:szCs w:val="22"/>
        </w:rPr>
        <w:t>subitens 5.1.</w:t>
      </w:r>
      <w:r>
        <w:rPr>
          <w:b/>
          <w:sz w:val="22"/>
          <w:szCs w:val="22"/>
        </w:rPr>
        <w:t>2</w:t>
      </w:r>
      <w:r w:rsidRPr="00112D39">
        <w:rPr>
          <w:b/>
          <w:sz w:val="22"/>
          <w:szCs w:val="22"/>
        </w:rPr>
        <w:t xml:space="preserve"> a 5.1.7</w:t>
      </w:r>
      <w:r w:rsidRPr="00112D39">
        <w:rPr>
          <w:sz w:val="22"/>
          <w:szCs w:val="22"/>
        </w:rPr>
        <w:t>, terá sua habilitação condicionada à regularização da documentação em até 05 (cinco) dias úteis a contar da data da Sessão Pública que a declarar detentora da melhor oferta.</w:t>
      </w:r>
    </w:p>
    <w:p w:rsidR="00301AC1" w:rsidRDefault="00301AC1" w:rsidP="00301AC1">
      <w:pPr>
        <w:pStyle w:val="EditalNumerado"/>
        <w:numPr>
          <w:ilvl w:val="2"/>
          <w:numId w:val="2"/>
        </w:numPr>
        <w:tabs>
          <w:tab w:val="clear" w:pos="170"/>
        </w:tabs>
        <w:ind w:left="0"/>
        <w:jc w:val="both"/>
        <w:rPr>
          <w:sz w:val="22"/>
          <w:szCs w:val="22"/>
        </w:rPr>
      </w:pPr>
      <w:r w:rsidRPr="00301AC1">
        <w:rPr>
          <w:sz w:val="22"/>
          <w:szCs w:val="22"/>
        </w:rPr>
        <w:t>O prazo poderá ser prorrogado uma única vez, por igual período, a critério da Câmara Municipal, desde que seja requerido pela licitante durante o transcurso do respectivo prazo.</w:t>
      </w:r>
    </w:p>
    <w:p w:rsidR="00062567" w:rsidRDefault="00062567" w:rsidP="00062567">
      <w:pPr>
        <w:pStyle w:val="EditalNumerado"/>
        <w:numPr>
          <w:ilvl w:val="0"/>
          <w:numId w:val="0"/>
        </w:numPr>
        <w:jc w:val="both"/>
        <w:rPr>
          <w:sz w:val="22"/>
          <w:szCs w:val="22"/>
        </w:rPr>
      </w:pPr>
    </w:p>
    <w:p w:rsidR="00BF0DF0" w:rsidRPr="00062567" w:rsidRDefault="00062567" w:rsidP="00062567">
      <w:pPr>
        <w:pStyle w:val="EditalNumerado"/>
        <w:numPr>
          <w:ilvl w:val="0"/>
          <w:numId w:val="2"/>
        </w:numPr>
        <w:jc w:val="both"/>
        <w:rPr>
          <w:sz w:val="22"/>
          <w:szCs w:val="22"/>
        </w:rPr>
      </w:pPr>
      <w:r w:rsidRPr="00062567">
        <w:rPr>
          <w:b/>
          <w:sz w:val="22"/>
          <w:szCs w:val="22"/>
        </w:rPr>
        <w:t xml:space="preserve">DO </w:t>
      </w:r>
      <w:r w:rsidR="00BF0DF0" w:rsidRPr="00062567">
        <w:rPr>
          <w:b/>
          <w:sz w:val="22"/>
          <w:szCs w:val="22"/>
        </w:rPr>
        <w:t>CRITÉRIO DE JULGAMENTO</w:t>
      </w:r>
    </w:p>
    <w:p w:rsidR="00062567" w:rsidRPr="00062567" w:rsidRDefault="00062567" w:rsidP="00062567">
      <w:pPr>
        <w:pStyle w:val="EditalNumerado"/>
        <w:numPr>
          <w:ilvl w:val="0"/>
          <w:numId w:val="0"/>
        </w:numPr>
        <w:jc w:val="both"/>
        <w:rPr>
          <w:sz w:val="22"/>
          <w:szCs w:val="22"/>
        </w:rPr>
      </w:pPr>
    </w:p>
    <w:p w:rsidR="00BF0DF0" w:rsidRDefault="00BF0DF0" w:rsidP="00BF0DF0">
      <w:pPr>
        <w:pStyle w:val="EditalNumerado"/>
        <w:numPr>
          <w:ilvl w:val="1"/>
          <w:numId w:val="2"/>
        </w:numPr>
        <w:ind w:left="0" w:right="-81"/>
        <w:jc w:val="both"/>
        <w:rPr>
          <w:sz w:val="22"/>
          <w:szCs w:val="22"/>
        </w:rPr>
      </w:pPr>
      <w:r>
        <w:rPr>
          <w:sz w:val="22"/>
          <w:szCs w:val="22"/>
        </w:rPr>
        <w:t xml:space="preserve">O Pregoeiro considerará vencedora a proposta de </w:t>
      </w:r>
      <w:r>
        <w:rPr>
          <w:b/>
          <w:sz w:val="22"/>
          <w:szCs w:val="22"/>
        </w:rPr>
        <w:t>MENOR PREÇO GLOBAL MENSAL</w:t>
      </w:r>
      <w:r>
        <w:rPr>
          <w:sz w:val="22"/>
          <w:szCs w:val="22"/>
        </w:rPr>
        <w:t>.</w:t>
      </w:r>
    </w:p>
    <w:p w:rsidR="00062567" w:rsidRDefault="00062567" w:rsidP="00062567">
      <w:pPr>
        <w:pStyle w:val="EditalNumerado"/>
        <w:numPr>
          <w:ilvl w:val="0"/>
          <w:numId w:val="0"/>
        </w:numPr>
        <w:ind w:right="-81"/>
        <w:jc w:val="both"/>
        <w:rPr>
          <w:sz w:val="22"/>
          <w:szCs w:val="22"/>
        </w:rPr>
      </w:pPr>
    </w:p>
    <w:p w:rsidR="00BF0DF0" w:rsidRPr="00062567" w:rsidRDefault="00062567" w:rsidP="00062567">
      <w:pPr>
        <w:pStyle w:val="EditalNumerado"/>
        <w:numPr>
          <w:ilvl w:val="0"/>
          <w:numId w:val="2"/>
        </w:numPr>
        <w:ind w:right="-81"/>
        <w:jc w:val="both"/>
        <w:rPr>
          <w:sz w:val="22"/>
          <w:szCs w:val="22"/>
        </w:rPr>
      </w:pPr>
      <w:r w:rsidRPr="00062567">
        <w:rPr>
          <w:b/>
          <w:sz w:val="22"/>
          <w:szCs w:val="22"/>
        </w:rPr>
        <w:t xml:space="preserve">DA </w:t>
      </w:r>
      <w:r w:rsidR="00BF0DF0" w:rsidRPr="00062567">
        <w:rPr>
          <w:b/>
          <w:sz w:val="22"/>
          <w:szCs w:val="22"/>
        </w:rPr>
        <w:t>ADJUDICAÇÃO E HOMOLOGAÇÃO</w:t>
      </w:r>
    </w:p>
    <w:p w:rsidR="00062567" w:rsidRPr="00062567" w:rsidRDefault="00062567" w:rsidP="00062567">
      <w:pPr>
        <w:pStyle w:val="EditalNumerado"/>
        <w:numPr>
          <w:ilvl w:val="0"/>
          <w:numId w:val="0"/>
        </w:numPr>
        <w:ind w:right="-81"/>
        <w:jc w:val="both"/>
        <w:rPr>
          <w:sz w:val="22"/>
          <w:szCs w:val="22"/>
        </w:rPr>
      </w:pPr>
    </w:p>
    <w:p w:rsidR="00062567" w:rsidRPr="00062567" w:rsidRDefault="00062567" w:rsidP="00062567">
      <w:pPr>
        <w:pStyle w:val="EditalNumerado"/>
        <w:numPr>
          <w:ilvl w:val="1"/>
          <w:numId w:val="2"/>
        </w:numPr>
        <w:ind w:left="0" w:right="-81"/>
        <w:jc w:val="both"/>
        <w:rPr>
          <w:sz w:val="22"/>
          <w:szCs w:val="22"/>
        </w:rPr>
      </w:pPr>
      <w:r w:rsidRPr="00062567">
        <w:rPr>
          <w:sz w:val="22"/>
          <w:szCs w:val="22"/>
        </w:rPr>
        <w:t>Não havendo a interposição de recursos, o Pregoeiro, na própria Sessão Pública, adjudicará o objeto do certame à licitante vencedora, encaminhando o processo para homologação do Presidente da Câmara Municipal.</w:t>
      </w:r>
    </w:p>
    <w:p w:rsidR="00062567" w:rsidRPr="00112D39" w:rsidRDefault="00062567" w:rsidP="00062567">
      <w:pPr>
        <w:pStyle w:val="EditalNumerado"/>
        <w:numPr>
          <w:ilvl w:val="1"/>
          <w:numId w:val="2"/>
        </w:numPr>
        <w:ind w:left="0"/>
        <w:jc w:val="both"/>
        <w:rPr>
          <w:sz w:val="22"/>
          <w:szCs w:val="22"/>
        </w:rPr>
      </w:pPr>
      <w:r w:rsidRPr="00112D39">
        <w:rPr>
          <w:sz w:val="22"/>
          <w:szCs w:val="22"/>
        </w:rPr>
        <w:t>Havendo a interposição de recursos, os interessados poderão apresentar suas razões no prazo de 03 (três) dias úteis, contados do dia subsequente ao da realização da Sessão Pública, ficando as demais licitantes, desde logo, intimadas para apresentar contrarrazões, em igual número de dias, que começarão a contar do primeiro dia útil seguinte ao do término do prazo da recorrente, sendo-lhes assegurada vista imediata aos autos.</w:t>
      </w:r>
    </w:p>
    <w:p w:rsidR="00062567" w:rsidRDefault="00062567" w:rsidP="00062567">
      <w:pPr>
        <w:pStyle w:val="EditalNumerado"/>
        <w:numPr>
          <w:ilvl w:val="2"/>
          <w:numId w:val="2"/>
        </w:numPr>
        <w:tabs>
          <w:tab w:val="clear" w:pos="170"/>
          <w:tab w:val="num" w:pos="0"/>
        </w:tabs>
        <w:suppressAutoHyphens w:val="0"/>
        <w:ind w:left="0"/>
        <w:jc w:val="both"/>
        <w:rPr>
          <w:b/>
          <w:sz w:val="22"/>
          <w:szCs w:val="22"/>
        </w:rPr>
      </w:pPr>
      <w:r w:rsidRPr="00693E29">
        <w:rPr>
          <w:sz w:val="22"/>
          <w:szCs w:val="22"/>
        </w:rPr>
        <w:t xml:space="preserve">Caso as licitantes pretendam interpor recursos administrativos por meio eletrônico ou fac-símile, estes deverão ser transmitidos ao Pregoeiro dentro do prazo recursal, e os originais deverão ser protocolados na Câmara Municipal em até </w:t>
      </w:r>
      <w:proofErr w:type="gramStart"/>
      <w:r w:rsidRPr="00693E29">
        <w:rPr>
          <w:sz w:val="22"/>
          <w:szCs w:val="22"/>
        </w:rPr>
        <w:t>2</w:t>
      </w:r>
      <w:proofErr w:type="gramEnd"/>
      <w:r w:rsidRPr="00693E29">
        <w:rPr>
          <w:sz w:val="22"/>
          <w:szCs w:val="22"/>
        </w:rPr>
        <w:t xml:space="preserve"> (dois) dias úteis da data do término do prazo recursal, sob pena de ser considerado deserto ou prejudicado. </w:t>
      </w:r>
    </w:p>
    <w:p w:rsidR="00062567" w:rsidRDefault="00062567" w:rsidP="00062567">
      <w:pPr>
        <w:pStyle w:val="EditalNumerado"/>
        <w:numPr>
          <w:ilvl w:val="1"/>
          <w:numId w:val="2"/>
        </w:numPr>
        <w:suppressAutoHyphens w:val="0"/>
        <w:ind w:left="0"/>
        <w:jc w:val="both"/>
        <w:rPr>
          <w:b/>
          <w:sz w:val="22"/>
          <w:szCs w:val="22"/>
        </w:rPr>
      </w:pPr>
      <w:r w:rsidRPr="00693E29">
        <w:rPr>
          <w:sz w:val="22"/>
          <w:szCs w:val="22"/>
        </w:rPr>
        <w:t xml:space="preserve">A falta de manifestação imediata e motivada da licitante do interesse de recorrer, na Sessão Pública, importará </w:t>
      </w:r>
      <w:r>
        <w:rPr>
          <w:sz w:val="22"/>
          <w:szCs w:val="22"/>
        </w:rPr>
        <w:t>n</w:t>
      </w:r>
      <w:r w:rsidRPr="00693E29">
        <w:rPr>
          <w:sz w:val="22"/>
          <w:szCs w:val="22"/>
        </w:rPr>
        <w:t xml:space="preserve">a decadência do direito de recurso e </w:t>
      </w:r>
      <w:r>
        <w:rPr>
          <w:sz w:val="22"/>
          <w:szCs w:val="22"/>
        </w:rPr>
        <w:t>n</w:t>
      </w:r>
      <w:r w:rsidRPr="00693E29">
        <w:rPr>
          <w:sz w:val="22"/>
          <w:szCs w:val="22"/>
        </w:rPr>
        <w:t xml:space="preserve">a adjudicação do objeto da licitação pelo Pregoeiro ao vencedor. </w:t>
      </w:r>
    </w:p>
    <w:p w:rsidR="00062567" w:rsidRPr="00062567" w:rsidRDefault="00062567" w:rsidP="00062567">
      <w:pPr>
        <w:pStyle w:val="EditalNumerado"/>
        <w:numPr>
          <w:ilvl w:val="1"/>
          <w:numId w:val="2"/>
        </w:numPr>
        <w:suppressAutoHyphens w:val="0"/>
        <w:ind w:left="0"/>
        <w:jc w:val="both"/>
        <w:rPr>
          <w:b/>
          <w:sz w:val="22"/>
          <w:szCs w:val="22"/>
        </w:rPr>
      </w:pPr>
      <w:r w:rsidRPr="00693E29">
        <w:rPr>
          <w:sz w:val="22"/>
          <w:szCs w:val="22"/>
        </w:rPr>
        <w:t>O acolhimento do recurso importará a invalidação apenas dos atos insuscetíveis de aproveitamento.</w:t>
      </w:r>
    </w:p>
    <w:p w:rsidR="00062567" w:rsidRPr="00062567" w:rsidRDefault="00062567" w:rsidP="00062567">
      <w:pPr>
        <w:pStyle w:val="EditalNumerado"/>
        <w:numPr>
          <w:ilvl w:val="0"/>
          <w:numId w:val="0"/>
        </w:numPr>
        <w:suppressAutoHyphens w:val="0"/>
        <w:jc w:val="both"/>
        <w:rPr>
          <w:b/>
          <w:sz w:val="22"/>
          <w:szCs w:val="22"/>
        </w:rPr>
      </w:pPr>
    </w:p>
    <w:p w:rsidR="00BF0DF0" w:rsidRPr="00062567" w:rsidRDefault="00BF0DF0" w:rsidP="00062567">
      <w:pPr>
        <w:pStyle w:val="EditalNumerado"/>
        <w:numPr>
          <w:ilvl w:val="0"/>
          <w:numId w:val="2"/>
        </w:numPr>
        <w:suppressAutoHyphens w:val="0"/>
        <w:jc w:val="both"/>
        <w:rPr>
          <w:b/>
          <w:sz w:val="22"/>
          <w:szCs w:val="22"/>
        </w:rPr>
      </w:pPr>
      <w:r w:rsidRPr="00062567">
        <w:rPr>
          <w:b/>
          <w:sz w:val="22"/>
          <w:szCs w:val="22"/>
        </w:rPr>
        <w:t>DO PROCEDIMENTO</w:t>
      </w:r>
    </w:p>
    <w:p w:rsidR="00BF0DF0" w:rsidRDefault="00BF0DF0" w:rsidP="00BF0DF0">
      <w:pPr>
        <w:pStyle w:val="EditalNumerado"/>
        <w:numPr>
          <w:ilvl w:val="0"/>
          <w:numId w:val="0"/>
        </w:numPr>
        <w:ind w:right="-81"/>
        <w:jc w:val="both"/>
        <w:rPr>
          <w:b/>
          <w:sz w:val="22"/>
          <w:szCs w:val="22"/>
        </w:rPr>
      </w:pPr>
    </w:p>
    <w:p w:rsidR="00062567" w:rsidRPr="00062567" w:rsidRDefault="00062567" w:rsidP="00062567">
      <w:pPr>
        <w:pStyle w:val="EditalNumerado"/>
        <w:numPr>
          <w:ilvl w:val="1"/>
          <w:numId w:val="2"/>
        </w:numPr>
        <w:ind w:left="0" w:right="-81"/>
        <w:jc w:val="both"/>
        <w:rPr>
          <w:sz w:val="22"/>
          <w:szCs w:val="22"/>
        </w:rPr>
      </w:pPr>
      <w:r w:rsidRPr="00062567">
        <w:rPr>
          <w:sz w:val="22"/>
          <w:szCs w:val="22"/>
        </w:rPr>
        <w:t xml:space="preserve">Até 02 (dois) dias úteis antes da data fixada para abertura do certame os interessados poderão solicitar, por escrito, esclarecimentos, providências ou impugnar o edital. </w:t>
      </w:r>
    </w:p>
    <w:p w:rsidR="00062567" w:rsidRDefault="00062567" w:rsidP="00062567">
      <w:pPr>
        <w:pStyle w:val="EditalNumerado"/>
        <w:numPr>
          <w:ilvl w:val="1"/>
          <w:numId w:val="2"/>
        </w:numPr>
        <w:suppressAutoHyphens w:val="0"/>
        <w:ind w:left="0"/>
        <w:jc w:val="both"/>
        <w:rPr>
          <w:b/>
          <w:sz w:val="22"/>
          <w:szCs w:val="22"/>
        </w:rPr>
      </w:pPr>
      <w:r w:rsidRPr="00112D39">
        <w:rPr>
          <w:sz w:val="22"/>
          <w:szCs w:val="22"/>
        </w:rPr>
        <w:t xml:space="preserve">No dia, hora e local designados no edital, será realizada Sessão Pública para recebimento das propostas e da documentação de habilitação, devendo o interessado ou seu representante legal proceder ao respectivo credenciamento, nos termos do item </w:t>
      </w:r>
      <w:proofErr w:type="gramStart"/>
      <w:r w:rsidRPr="00112D39">
        <w:rPr>
          <w:sz w:val="22"/>
          <w:szCs w:val="22"/>
        </w:rPr>
        <w:t>3</w:t>
      </w:r>
      <w:proofErr w:type="gramEnd"/>
      <w:r w:rsidRPr="00112D39">
        <w:rPr>
          <w:sz w:val="22"/>
          <w:szCs w:val="22"/>
        </w:rPr>
        <w:t xml:space="preserve"> do edital. </w:t>
      </w:r>
    </w:p>
    <w:p w:rsidR="00062567" w:rsidRDefault="00062567" w:rsidP="00062567">
      <w:pPr>
        <w:pStyle w:val="EditalNumerado"/>
        <w:numPr>
          <w:ilvl w:val="1"/>
          <w:numId w:val="2"/>
        </w:numPr>
        <w:suppressAutoHyphens w:val="0"/>
        <w:ind w:left="0"/>
        <w:jc w:val="both"/>
        <w:rPr>
          <w:b/>
          <w:sz w:val="22"/>
          <w:szCs w:val="22"/>
        </w:rPr>
      </w:pPr>
      <w:r w:rsidRPr="00112D39">
        <w:rPr>
          <w:sz w:val="22"/>
          <w:szCs w:val="22"/>
        </w:rPr>
        <w:lastRenderedPageBreak/>
        <w:t>Feito o credenciamento das licitantes e na presença delas e dos demais presentes à Sessão Pública, o Pregoeiro receberá o Envelope nº 1 – Proposta de Preço e o Envelope nº 2 – Documentação, procedendo à abertura do envelope contendo a proposta, classificando o autor da proposta de menor preço e aqueles que tenham apresentado propostas em valores sucessivos até 10% (dez por cento) superiores à proposta de menor preço.</w:t>
      </w:r>
    </w:p>
    <w:p w:rsidR="00062567" w:rsidRDefault="00062567" w:rsidP="00062567">
      <w:pPr>
        <w:pStyle w:val="EditalNumerado"/>
        <w:numPr>
          <w:ilvl w:val="1"/>
          <w:numId w:val="2"/>
        </w:numPr>
        <w:suppressAutoHyphens w:val="0"/>
        <w:ind w:left="0"/>
        <w:jc w:val="both"/>
        <w:rPr>
          <w:b/>
          <w:sz w:val="22"/>
          <w:szCs w:val="22"/>
        </w:rPr>
      </w:pPr>
      <w:r w:rsidRPr="00112D39">
        <w:rPr>
          <w:sz w:val="22"/>
          <w:szCs w:val="22"/>
        </w:rPr>
        <w:t xml:space="preserve">Quando não forem verificadas, no mínimo, 03 (três) propostas escritas nas condições definidas no </w:t>
      </w:r>
      <w:r w:rsidRPr="00112D39">
        <w:rPr>
          <w:b/>
          <w:sz w:val="22"/>
          <w:szCs w:val="22"/>
        </w:rPr>
        <w:t xml:space="preserve">subitem </w:t>
      </w:r>
      <w:r>
        <w:rPr>
          <w:b/>
          <w:sz w:val="22"/>
          <w:szCs w:val="22"/>
        </w:rPr>
        <w:t>8</w:t>
      </w:r>
      <w:r w:rsidRPr="00112D39">
        <w:rPr>
          <w:b/>
          <w:sz w:val="22"/>
          <w:szCs w:val="22"/>
        </w:rPr>
        <w:t>.3</w:t>
      </w:r>
      <w:r w:rsidRPr="00112D39">
        <w:rPr>
          <w:sz w:val="22"/>
          <w:szCs w:val="22"/>
        </w:rPr>
        <w:t xml:space="preserve">, o Pregoeiro classificará as melhores propostas subsequentes, até o máximo de 03 (três), para que seus autores participem dos lances verbais, quaisquer que sejam os preços oferecidos nas propostas escritas. </w:t>
      </w:r>
    </w:p>
    <w:p w:rsidR="00062567" w:rsidRDefault="00062567" w:rsidP="00062567">
      <w:pPr>
        <w:pStyle w:val="EditalNumerado"/>
        <w:numPr>
          <w:ilvl w:val="1"/>
          <w:numId w:val="2"/>
        </w:numPr>
        <w:suppressAutoHyphens w:val="0"/>
        <w:ind w:left="0"/>
        <w:jc w:val="both"/>
        <w:rPr>
          <w:b/>
          <w:sz w:val="22"/>
          <w:szCs w:val="22"/>
        </w:rPr>
      </w:pPr>
      <w:r w:rsidRPr="00112D39">
        <w:rPr>
          <w:sz w:val="22"/>
          <w:szCs w:val="22"/>
        </w:rPr>
        <w:t xml:space="preserve">Será dado início a etapa de apresentação de lances verbais pelos proponentes, que deverão ser formulados de forma sucessiva, em valores distintos e decrescentes. </w:t>
      </w:r>
    </w:p>
    <w:p w:rsidR="00062567" w:rsidRPr="00062567" w:rsidRDefault="00062567" w:rsidP="00062567">
      <w:pPr>
        <w:pStyle w:val="EditalNumerado"/>
        <w:numPr>
          <w:ilvl w:val="1"/>
          <w:numId w:val="2"/>
        </w:numPr>
        <w:suppressAutoHyphens w:val="0"/>
        <w:ind w:left="0"/>
        <w:jc w:val="both"/>
        <w:rPr>
          <w:b/>
          <w:sz w:val="22"/>
          <w:szCs w:val="22"/>
        </w:rPr>
      </w:pPr>
      <w:r w:rsidRPr="00112D39">
        <w:rPr>
          <w:sz w:val="22"/>
          <w:szCs w:val="22"/>
        </w:rPr>
        <w:t>O Pregoeiro convidará, individualmente, as licitantes classificadas, de forma sequencial, a apresentar lances verbais, iniciando pelo autor da proposta classificada de maior preço e as demais em ordem decrescente de preço. Em caso de empate entre duas ou mais propostas, e não havendo mais lances de menor preço, será realizado o sorteio.</w:t>
      </w:r>
    </w:p>
    <w:p w:rsidR="00062567" w:rsidRDefault="00062567" w:rsidP="00062567">
      <w:pPr>
        <w:pStyle w:val="EditalNumerado"/>
        <w:numPr>
          <w:ilvl w:val="1"/>
          <w:numId w:val="2"/>
        </w:numPr>
        <w:suppressAutoHyphens w:val="0"/>
        <w:ind w:left="0"/>
        <w:jc w:val="both"/>
        <w:rPr>
          <w:b/>
          <w:sz w:val="22"/>
          <w:szCs w:val="22"/>
        </w:rPr>
      </w:pPr>
      <w:r w:rsidRPr="00112D39">
        <w:rPr>
          <w:sz w:val="22"/>
          <w:szCs w:val="22"/>
        </w:rPr>
        <w:t>Encerrada a sessão de lances será verificada a ocorrência do empate ficto previsto no art. 44, §</w:t>
      </w:r>
      <w:r>
        <w:rPr>
          <w:sz w:val="22"/>
          <w:szCs w:val="22"/>
        </w:rPr>
        <w:t xml:space="preserve"> </w:t>
      </w:r>
      <w:r w:rsidRPr="00112D39">
        <w:rPr>
          <w:sz w:val="22"/>
          <w:szCs w:val="22"/>
        </w:rPr>
        <w:t xml:space="preserve">2º da Lei Complementar </w:t>
      </w:r>
      <w:r>
        <w:rPr>
          <w:sz w:val="22"/>
          <w:szCs w:val="22"/>
        </w:rPr>
        <w:t xml:space="preserve">Federal </w:t>
      </w:r>
      <w:r w:rsidRPr="00112D39">
        <w:rPr>
          <w:sz w:val="22"/>
          <w:szCs w:val="22"/>
        </w:rPr>
        <w:t xml:space="preserve">nº 123, de 14 de dezembro de 2006, sendo assegurada, como critério do desempate, a preferência para a contratação das microempresas e </w:t>
      </w:r>
      <w:r>
        <w:rPr>
          <w:sz w:val="22"/>
          <w:szCs w:val="22"/>
        </w:rPr>
        <w:t>das empresas de pequeno porte.</w:t>
      </w:r>
    </w:p>
    <w:p w:rsidR="00062567" w:rsidRDefault="00062567" w:rsidP="00062567">
      <w:pPr>
        <w:pStyle w:val="EditalNumerado"/>
        <w:numPr>
          <w:ilvl w:val="2"/>
          <w:numId w:val="2"/>
        </w:numPr>
        <w:tabs>
          <w:tab w:val="clear" w:pos="170"/>
          <w:tab w:val="num" w:pos="0"/>
        </w:tabs>
        <w:suppressAutoHyphens w:val="0"/>
        <w:ind w:left="0"/>
        <w:jc w:val="both"/>
        <w:rPr>
          <w:b/>
          <w:sz w:val="22"/>
          <w:szCs w:val="22"/>
        </w:rPr>
      </w:pPr>
      <w:proofErr w:type="gramStart"/>
      <w:r w:rsidRPr="00112D39">
        <w:rPr>
          <w:sz w:val="22"/>
          <w:szCs w:val="22"/>
        </w:rPr>
        <w:t>Entende-se</w:t>
      </w:r>
      <w:proofErr w:type="gramEnd"/>
      <w:r w:rsidRPr="00112D39">
        <w:rPr>
          <w:sz w:val="22"/>
          <w:szCs w:val="22"/>
        </w:rPr>
        <w:t xml:space="preserve"> como empate ficto aquelas situações em que as propostas apresentadas pelas licitantes sejam superiores em até 5</w:t>
      </w:r>
      <w:r w:rsidRPr="00112D39">
        <w:rPr>
          <w:b/>
          <w:sz w:val="22"/>
          <w:szCs w:val="22"/>
        </w:rPr>
        <w:t xml:space="preserve">% (cinco por cento) </w:t>
      </w:r>
      <w:r w:rsidRPr="00112D39">
        <w:rPr>
          <w:sz w:val="22"/>
          <w:szCs w:val="22"/>
        </w:rPr>
        <w:t xml:space="preserve">da proposta de menor preço. </w:t>
      </w:r>
    </w:p>
    <w:p w:rsidR="00062567" w:rsidRDefault="00062567" w:rsidP="00062567">
      <w:pPr>
        <w:pStyle w:val="EditalNumerado"/>
        <w:numPr>
          <w:ilvl w:val="1"/>
          <w:numId w:val="2"/>
        </w:numPr>
        <w:suppressAutoHyphens w:val="0"/>
        <w:ind w:left="0"/>
        <w:jc w:val="both"/>
        <w:rPr>
          <w:b/>
          <w:sz w:val="22"/>
          <w:szCs w:val="22"/>
        </w:rPr>
      </w:pPr>
      <w:r w:rsidRPr="00112D39">
        <w:rPr>
          <w:sz w:val="22"/>
          <w:szCs w:val="22"/>
        </w:rPr>
        <w:t>Ocorrendo o empate ficto, proceder-se-á da seguinte forma:</w:t>
      </w:r>
    </w:p>
    <w:p w:rsidR="00062567" w:rsidRDefault="00062567" w:rsidP="00062567">
      <w:pPr>
        <w:pStyle w:val="EditalNumerado"/>
        <w:numPr>
          <w:ilvl w:val="2"/>
          <w:numId w:val="2"/>
        </w:numPr>
        <w:tabs>
          <w:tab w:val="clear" w:pos="170"/>
          <w:tab w:val="num" w:pos="0"/>
        </w:tabs>
        <w:suppressAutoHyphens w:val="0"/>
        <w:ind w:left="0"/>
        <w:jc w:val="both"/>
        <w:rPr>
          <w:b/>
          <w:sz w:val="22"/>
          <w:szCs w:val="22"/>
        </w:rPr>
      </w:pPr>
      <w:r w:rsidRPr="00112D39">
        <w:rPr>
          <w:sz w:val="22"/>
          <w:szCs w:val="22"/>
        </w:rPr>
        <w:t xml:space="preserve">A licitante beneficiada pela Lei Complementar </w:t>
      </w:r>
      <w:r>
        <w:rPr>
          <w:sz w:val="22"/>
          <w:szCs w:val="22"/>
        </w:rPr>
        <w:t xml:space="preserve">Federal </w:t>
      </w:r>
      <w:r w:rsidRPr="00112D39">
        <w:rPr>
          <w:sz w:val="22"/>
          <w:szCs w:val="22"/>
        </w:rPr>
        <w:t xml:space="preserve">nº 123, de 14 de dezembro de 2006, detentora da proposta de menor valor, será convocada para apresentar, no prazo de até </w:t>
      </w:r>
      <w:proofErr w:type="gramStart"/>
      <w:r w:rsidRPr="00112D39">
        <w:rPr>
          <w:sz w:val="22"/>
          <w:szCs w:val="22"/>
        </w:rPr>
        <w:t>05 (cinco) minutos após o encerramento dos lances, nova</w:t>
      </w:r>
      <w:proofErr w:type="gramEnd"/>
      <w:r w:rsidRPr="00112D39">
        <w:rPr>
          <w:sz w:val="22"/>
          <w:szCs w:val="22"/>
        </w:rPr>
        <w:t xml:space="preserve"> proposta inferior àquela considerada de menor preço;</w:t>
      </w:r>
    </w:p>
    <w:p w:rsidR="00062567" w:rsidRDefault="00062567" w:rsidP="00062567">
      <w:pPr>
        <w:pStyle w:val="EditalNumerado"/>
        <w:numPr>
          <w:ilvl w:val="2"/>
          <w:numId w:val="2"/>
        </w:numPr>
        <w:tabs>
          <w:tab w:val="clear" w:pos="170"/>
          <w:tab w:val="num" w:pos="0"/>
        </w:tabs>
        <w:suppressAutoHyphens w:val="0"/>
        <w:ind w:left="0"/>
        <w:jc w:val="both"/>
        <w:rPr>
          <w:b/>
          <w:sz w:val="22"/>
          <w:szCs w:val="22"/>
        </w:rPr>
      </w:pPr>
      <w:r w:rsidRPr="00112D39">
        <w:rPr>
          <w:sz w:val="22"/>
          <w:szCs w:val="22"/>
        </w:rPr>
        <w:t xml:space="preserve">Se a licitante não apresentar nova proposta inferior à de menor preço, será facultada, pela ordem de classificação, igual direito às demais microempresas ou empresas de pequeno porte remanescentes, no mesmo prazo citado no </w:t>
      </w:r>
      <w:r w:rsidRPr="00112D39">
        <w:rPr>
          <w:b/>
          <w:sz w:val="22"/>
          <w:szCs w:val="22"/>
        </w:rPr>
        <w:t xml:space="preserve">subitem </w:t>
      </w:r>
      <w:r>
        <w:rPr>
          <w:b/>
          <w:sz w:val="22"/>
          <w:szCs w:val="22"/>
        </w:rPr>
        <w:t>8</w:t>
      </w:r>
      <w:r w:rsidRPr="00112D39">
        <w:rPr>
          <w:b/>
          <w:sz w:val="22"/>
          <w:szCs w:val="22"/>
        </w:rPr>
        <w:t>.</w:t>
      </w:r>
      <w:r>
        <w:rPr>
          <w:b/>
          <w:sz w:val="22"/>
          <w:szCs w:val="22"/>
        </w:rPr>
        <w:t>8</w:t>
      </w:r>
      <w:r w:rsidRPr="00112D39">
        <w:rPr>
          <w:b/>
          <w:sz w:val="22"/>
          <w:szCs w:val="22"/>
        </w:rPr>
        <w:t>.1</w:t>
      </w:r>
      <w:r w:rsidRPr="00112D39">
        <w:rPr>
          <w:sz w:val="22"/>
          <w:szCs w:val="22"/>
        </w:rPr>
        <w:t xml:space="preserve"> do edital.</w:t>
      </w:r>
    </w:p>
    <w:p w:rsidR="00062567" w:rsidRDefault="00062567" w:rsidP="00062567">
      <w:pPr>
        <w:pStyle w:val="EditalNumerado"/>
        <w:numPr>
          <w:ilvl w:val="1"/>
          <w:numId w:val="2"/>
        </w:numPr>
        <w:suppressAutoHyphens w:val="0"/>
        <w:ind w:left="0"/>
        <w:jc w:val="both"/>
        <w:rPr>
          <w:b/>
          <w:sz w:val="22"/>
          <w:szCs w:val="22"/>
        </w:rPr>
      </w:pPr>
      <w:r w:rsidRPr="00112D39">
        <w:rPr>
          <w:sz w:val="22"/>
          <w:szCs w:val="22"/>
        </w:rPr>
        <w:t xml:space="preserve">O disposto nos </w:t>
      </w:r>
      <w:r w:rsidRPr="00112D39">
        <w:rPr>
          <w:b/>
          <w:sz w:val="22"/>
          <w:szCs w:val="22"/>
        </w:rPr>
        <w:t xml:space="preserve">subitens </w:t>
      </w:r>
      <w:r>
        <w:rPr>
          <w:b/>
          <w:sz w:val="22"/>
          <w:szCs w:val="22"/>
        </w:rPr>
        <w:t>8</w:t>
      </w:r>
      <w:r w:rsidRPr="00112D39">
        <w:rPr>
          <w:b/>
          <w:sz w:val="22"/>
          <w:szCs w:val="22"/>
        </w:rPr>
        <w:t>.</w:t>
      </w:r>
      <w:r>
        <w:rPr>
          <w:b/>
          <w:sz w:val="22"/>
          <w:szCs w:val="22"/>
        </w:rPr>
        <w:t>7</w:t>
      </w:r>
      <w:r w:rsidRPr="00112D39">
        <w:rPr>
          <w:b/>
          <w:sz w:val="22"/>
          <w:szCs w:val="22"/>
        </w:rPr>
        <w:t xml:space="preserve"> e </w:t>
      </w:r>
      <w:r>
        <w:rPr>
          <w:b/>
          <w:sz w:val="22"/>
          <w:szCs w:val="22"/>
        </w:rPr>
        <w:t>8</w:t>
      </w:r>
      <w:r w:rsidRPr="00112D39">
        <w:rPr>
          <w:b/>
          <w:sz w:val="22"/>
          <w:szCs w:val="22"/>
        </w:rPr>
        <w:t>.</w:t>
      </w:r>
      <w:r>
        <w:rPr>
          <w:b/>
          <w:sz w:val="22"/>
          <w:szCs w:val="22"/>
        </w:rPr>
        <w:t>8</w:t>
      </w:r>
      <w:r w:rsidRPr="00112D39">
        <w:rPr>
          <w:b/>
          <w:sz w:val="22"/>
          <w:szCs w:val="22"/>
        </w:rPr>
        <w:t xml:space="preserve"> </w:t>
      </w:r>
      <w:r w:rsidRPr="00112D39">
        <w:rPr>
          <w:sz w:val="22"/>
          <w:szCs w:val="22"/>
        </w:rPr>
        <w:t xml:space="preserve">não </w:t>
      </w:r>
      <w:proofErr w:type="gramStart"/>
      <w:r w:rsidRPr="00112D39">
        <w:rPr>
          <w:sz w:val="22"/>
          <w:szCs w:val="22"/>
        </w:rPr>
        <w:t>se</w:t>
      </w:r>
      <w:r>
        <w:rPr>
          <w:sz w:val="22"/>
          <w:szCs w:val="22"/>
        </w:rPr>
        <w:t>rá aplicado</w:t>
      </w:r>
      <w:proofErr w:type="gramEnd"/>
      <w:r>
        <w:rPr>
          <w:sz w:val="22"/>
          <w:szCs w:val="22"/>
        </w:rPr>
        <w:t xml:space="preserve"> quando </w:t>
      </w:r>
      <w:r w:rsidRPr="00112D39">
        <w:rPr>
          <w:sz w:val="22"/>
          <w:szCs w:val="22"/>
        </w:rPr>
        <w:t xml:space="preserve">a proposta de menor preço tiver sido apresentada por licitante enquadrada no regime da Lei Complementar </w:t>
      </w:r>
      <w:r>
        <w:rPr>
          <w:sz w:val="22"/>
          <w:szCs w:val="22"/>
        </w:rPr>
        <w:t xml:space="preserve">Federal </w:t>
      </w:r>
      <w:r w:rsidRPr="00112D39">
        <w:rPr>
          <w:sz w:val="22"/>
          <w:szCs w:val="22"/>
        </w:rPr>
        <w:t>nº 123, de 14 de dezembro de 2006</w:t>
      </w:r>
      <w:r>
        <w:rPr>
          <w:sz w:val="22"/>
          <w:szCs w:val="22"/>
        </w:rPr>
        <w:t>.</w:t>
      </w:r>
    </w:p>
    <w:p w:rsidR="00062567" w:rsidRDefault="00062567" w:rsidP="00062567">
      <w:pPr>
        <w:pStyle w:val="EditalNumerado"/>
        <w:numPr>
          <w:ilvl w:val="1"/>
          <w:numId w:val="2"/>
        </w:numPr>
        <w:suppressAutoHyphens w:val="0"/>
        <w:ind w:left="0"/>
        <w:jc w:val="both"/>
        <w:rPr>
          <w:b/>
          <w:sz w:val="22"/>
          <w:szCs w:val="22"/>
        </w:rPr>
      </w:pPr>
      <w:r w:rsidRPr="00112D39">
        <w:rPr>
          <w:sz w:val="22"/>
          <w:szCs w:val="22"/>
        </w:rPr>
        <w:t xml:space="preserve">Não poderá haver desistência da proposta ou dos lances já ofertados, após aberto o Envelope nº 1 </w:t>
      </w:r>
      <w:r>
        <w:rPr>
          <w:sz w:val="22"/>
          <w:szCs w:val="22"/>
        </w:rPr>
        <w:t>-</w:t>
      </w:r>
      <w:r w:rsidRPr="00112D39">
        <w:rPr>
          <w:sz w:val="22"/>
          <w:szCs w:val="22"/>
        </w:rPr>
        <w:t xml:space="preserve"> Proposta de Preço, sujeitando-se a licitante desistente às penalidades constantes do artigo 14 do Decreto Municipal nº 11.132, de 21 de fevereiro de 2003.</w:t>
      </w:r>
    </w:p>
    <w:p w:rsidR="00062567" w:rsidRDefault="00062567" w:rsidP="00062567">
      <w:pPr>
        <w:pStyle w:val="EditalNumerado"/>
        <w:numPr>
          <w:ilvl w:val="1"/>
          <w:numId w:val="2"/>
        </w:numPr>
        <w:suppressAutoHyphens w:val="0"/>
        <w:ind w:left="0"/>
        <w:jc w:val="both"/>
        <w:rPr>
          <w:b/>
          <w:sz w:val="22"/>
          <w:szCs w:val="22"/>
        </w:rPr>
      </w:pPr>
      <w:r w:rsidRPr="0059799F">
        <w:rPr>
          <w:sz w:val="22"/>
          <w:szCs w:val="22"/>
        </w:rPr>
        <w:t>A desistência de apresentar lance verbal, quando convocada pelo Pregoeiro, implicará na exclusão da licitante da etapa de lances verbais e a manutenção do último preço apresentado, para efeito de posterior ordenação das propostas.</w:t>
      </w:r>
    </w:p>
    <w:p w:rsidR="00062567" w:rsidRDefault="00062567" w:rsidP="00062567">
      <w:pPr>
        <w:pStyle w:val="EditalNumerado"/>
        <w:numPr>
          <w:ilvl w:val="1"/>
          <w:numId w:val="2"/>
        </w:numPr>
        <w:suppressAutoHyphens w:val="0"/>
        <w:ind w:left="0"/>
        <w:jc w:val="both"/>
        <w:rPr>
          <w:b/>
          <w:sz w:val="22"/>
          <w:szCs w:val="22"/>
        </w:rPr>
      </w:pPr>
      <w:r w:rsidRPr="0059799F">
        <w:rPr>
          <w:sz w:val="22"/>
          <w:szCs w:val="22"/>
        </w:rPr>
        <w:t xml:space="preserve">Caso não haja lances verbais, será verificada a conformidade entre a proposta escrita de menor preço e o valor estimado pela Administração. </w:t>
      </w:r>
    </w:p>
    <w:p w:rsidR="00062567" w:rsidRDefault="00062567" w:rsidP="00062567">
      <w:pPr>
        <w:pStyle w:val="EditalNumerado"/>
        <w:numPr>
          <w:ilvl w:val="1"/>
          <w:numId w:val="2"/>
        </w:numPr>
        <w:suppressAutoHyphens w:val="0"/>
        <w:ind w:left="0"/>
        <w:jc w:val="both"/>
        <w:rPr>
          <w:b/>
          <w:sz w:val="22"/>
          <w:szCs w:val="22"/>
        </w:rPr>
      </w:pPr>
      <w:r w:rsidRPr="0059799F">
        <w:rPr>
          <w:sz w:val="22"/>
          <w:szCs w:val="22"/>
        </w:rPr>
        <w:t xml:space="preserve">Havendo apenas uma oferta, desde que atenda a todos os termos do edital e seu preço seja compatível com os praticados no mercado, esta poderá ser aceita, devendo o Pregoeiro negociar para que seja obtido o preço melhor. </w:t>
      </w:r>
    </w:p>
    <w:p w:rsidR="00062567" w:rsidRDefault="00062567" w:rsidP="00062567">
      <w:pPr>
        <w:pStyle w:val="EditalNumerado"/>
        <w:numPr>
          <w:ilvl w:val="1"/>
          <w:numId w:val="2"/>
        </w:numPr>
        <w:suppressAutoHyphens w:val="0"/>
        <w:ind w:left="0"/>
        <w:jc w:val="both"/>
        <w:rPr>
          <w:b/>
          <w:sz w:val="22"/>
          <w:szCs w:val="22"/>
        </w:rPr>
      </w:pPr>
      <w:r w:rsidRPr="0059799F">
        <w:rPr>
          <w:sz w:val="22"/>
          <w:szCs w:val="22"/>
        </w:rPr>
        <w:t xml:space="preserve">Declarada encerrada a etapa competitiva e ordenadas as propostas, o Pregoeiro examinará a aceitabilidade da primeira classificada, quanto ao objeto e ao preço, decidindo motivadamente a respeito. </w:t>
      </w:r>
    </w:p>
    <w:p w:rsidR="00062567" w:rsidRPr="0059799F" w:rsidRDefault="00062567" w:rsidP="00062567">
      <w:pPr>
        <w:pStyle w:val="EditalNumerado"/>
        <w:numPr>
          <w:ilvl w:val="1"/>
          <w:numId w:val="2"/>
        </w:numPr>
        <w:suppressAutoHyphens w:val="0"/>
        <w:ind w:left="0"/>
        <w:jc w:val="both"/>
        <w:rPr>
          <w:b/>
          <w:sz w:val="22"/>
          <w:szCs w:val="22"/>
        </w:rPr>
      </w:pPr>
      <w:r w:rsidRPr="0059799F">
        <w:rPr>
          <w:sz w:val="22"/>
          <w:szCs w:val="22"/>
        </w:rPr>
        <w:t>Sendo aceitável a proposta de menor preço, será aberto o envelope contendo a documentação de habilitação da licitante que a tiver formulado, para confirmação das</w:t>
      </w:r>
      <w:r>
        <w:rPr>
          <w:sz w:val="22"/>
          <w:szCs w:val="22"/>
        </w:rPr>
        <w:t xml:space="preserve"> suas condições de habilitação.</w:t>
      </w:r>
    </w:p>
    <w:p w:rsidR="00062567" w:rsidRDefault="00062567" w:rsidP="00062567">
      <w:pPr>
        <w:pStyle w:val="EditalNumerado"/>
        <w:numPr>
          <w:ilvl w:val="1"/>
          <w:numId w:val="2"/>
        </w:numPr>
        <w:suppressAutoHyphens w:val="0"/>
        <w:ind w:left="0"/>
        <w:jc w:val="both"/>
        <w:rPr>
          <w:b/>
          <w:sz w:val="22"/>
          <w:szCs w:val="22"/>
        </w:rPr>
      </w:pPr>
      <w:r w:rsidRPr="0059799F">
        <w:rPr>
          <w:sz w:val="22"/>
          <w:szCs w:val="22"/>
        </w:rPr>
        <w:t xml:space="preserve">Constatado o atendimento das exigências fixadas no edital, a licitante será declarada vencedora, sendo-lhe adjudicado o objeto do certame. </w:t>
      </w:r>
    </w:p>
    <w:p w:rsidR="00062567" w:rsidRDefault="00062567" w:rsidP="00062567">
      <w:pPr>
        <w:pStyle w:val="EditalNumerado"/>
        <w:numPr>
          <w:ilvl w:val="1"/>
          <w:numId w:val="2"/>
        </w:numPr>
        <w:suppressAutoHyphens w:val="0"/>
        <w:ind w:left="0"/>
        <w:jc w:val="both"/>
        <w:rPr>
          <w:b/>
          <w:sz w:val="22"/>
          <w:szCs w:val="22"/>
        </w:rPr>
      </w:pPr>
      <w:r w:rsidRPr="0059799F">
        <w:rPr>
          <w:sz w:val="22"/>
          <w:szCs w:val="22"/>
        </w:rPr>
        <w:t xml:space="preserve">Se a oferta não for aceitável ou se a licitante desatender às exigências habilitação, o Pregoeiro examinará as ofertas subsequentes, verificando sua aceitabilidade e procedendo à habilitação do proponente na ordem de classificação, e assim sucessivamente, até a apuração de </w:t>
      </w:r>
      <w:r w:rsidRPr="0059799F">
        <w:rPr>
          <w:sz w:val="22"/>
          <w:szCs w:val="22"/>
        </w:rPr>
        <w:lastRenderedPageBreak/>
        <w:t>uma proposta que atenda ao edital, sendo a respectiva licitante declarada vencedora, a ela sendo adjudicado o objeto da licitação.</w:t>
      </w:r>
    </w:p>
    <w:p w:rsidR="00062567" w:rsidRDefault="00062567" w:rsidP="00062567">
      <w:pPr>
        <w:pStyle w:val="EditalNumerado"/>
        <w:numPr>
          <w:ilvl w:val="1"/>
          <w:numId w:val="2"/>
        </w:numPr>
        <w:suppressAutoHyphens w:val="0"/>
        <w:ind w:left="0"/>
        <w:jc w:val="both"/>
        <w:rPr>
          <w:b/>
          <w:sz w:val="22"/>
          <w:szCs w:val="22"/>
        </w:rPr>
      </w:pPr>
      <w:r w:rsidRPr="0059799F">
        <w:rPr>
          <w:sz w:val="22"/>
          <w:szCs w:val="22"/>
        </w:rPr>
        <w:t xml:space="preserve">Nas situações previstas nos </w:t>
      </w:r>
      <w:r w:rsidRPr="0059799F">
        <w:rPr>
          <w:b/>
          <w:sz w:val="22"/>
          <w:szCs w:val="22"/>
        </w:rPr>
        <w:t xml:space="preserve">subitens </w:t>
      </w:r>
      <w:r>
        <w:rPr>
          <w:b/>
          <w:sz w:val="22"/>
          <w:szCs w:val="22"/>
        </w:rPr>
        <w:t>8</w:t>
      </w:r>
      <w:r w:rsidRPr="0059799F">
        <w:rPr>
          <w:b/>
          <w:sz w:val="22"/>
          <w:szCs w:val="22"/>
        </w:rPr>
        <w:t>.1</w:t>
      </w:r>
      <w:r>
        <w:rPr>
          <w:b/>
          <w:sz w:val="22"/>
          <w:szCs w:val="22"/>
        </w:rPr>
        <w:t>4</w:t>
      </w:r>
      <w:r w:rsidRPr="0059799F">
        <w:rPr>
          <w:b/>
          <w:sz w:val="22"/>
          <w:szCs w:val="22"/>
        </w:rPr>
        <w:t xml:space="preserve"> e 8.1</w:t>
      </w:r>
      <w:r>
        <w:rPr>
          <w:b/>
          <w:sz w:val="22"/>
          <w:szCs w:val="22"/>
        </w:rPr>
        <w:t>6</w:t>
      </w:r>
      <w:r w:rsidRPr="0059799F">
        <w:rPr>
          <w:sz w:val="22"/>
          <w:szCs w:val="22"/>
        </w:rPr>
        <w:t>, o Pregoeiro poderá negociar diretamente com o proponente para que seja obtido preço melhor.</w:t>
      </w:r>
    </w:p>
    <w:p w:rsidR="00062567" w:rsidRDefault="00062567" w:rsidP="00062567">
      <w:pPr>
        <w:pStyle w:val="EditalNumerado"/>
        <w:numPr>
          <w:ilvl w:val="1"/>
          <w:numId w:val="2"/>
        </w:numPr>
        <w:suppressAutoHyphens w:val="0"/>
        <w:ind w:left="0"/>
        <w:jc w:val="both"/>
        <w:rPr>
          <w:b/>
          <w:sz w:val="22"/>
          <w:szCs w:val="22"/>
        </w:rPr>
      </w:pPr>
      <w:r w:rsidRPr="0059799F">
        <w:rPr>
          <w:sz w:val="22"/>
          <w:szCs w:val="22"/>
        </w:rPr>
        <w:t>Todos os documentos serão colocados à disposição dos presentes para livre exame e rubrica.</w:t>
      </w:r>
    </w:p>
    <w:p w:rsidR="00062567" w:rsidRDefault="00062567" w:rsidP="00062567">
      <w:pPr>
        <w:pStyle w:val="EditalNumerado"/>
        <w:numPr>
          <w:ilvl w:val="1"/>
          <w:numId w:val="2"/>
        </w:numPr>
        <w:suppressAutoHyphens w:val="0"/>
        <w:ind w:left="0"/>
        <w:jc w:val="both"/>
        <w:rPr>
          <w:b/>
          <w:sz w:val="22"/>
          <w:szCs w:val="22"/>
        </w:rPr>
      </w:pPr>
      <w:r w:rsidRPr="0059799F">
        <w:rPr>
          <w:sz w:val="22"/>
          <w:szCs w:val="22"/>
        </w:rPr>
        <w:t xml:space="preserve">Declarado o vencedor, qualquer licitante poderá manifestar, imediata e motivadamente, a intenção de recorrer, observado o disposto no </w:t>
      </w:r>
      <w:r w:rsidRPr="0059799F">
        <w:rPr>
          <w:b/>
          <w:sz w:val="22"/>
          <w:szCs w:val="22"/>
        </w:rPr>
        <w:t xml:space="preserve">item </w:t>
      </w:r>
      <w:proofErr w:type="gramStart"/>
      <w:r>
        <w:rPr>
          <w:b/>
          <w:sz w:val="22"/>
          <w:szCs w:val="22"/>
        </w:rPr>
        <w:t>7</w:t>
      </w:r>
      <w:proofErr w:type="gramEnd"/>
      <w:r w:rsidRPr="0059799F">
        <w:rPr>
          <w:sz w:val="22"/>
          <w:szCs w:val="22"/>
        </w:rPr>
        <w:t xml:space="preserve"> do edital. </w:t>
      </w:r>
    </w:p>
    <w:p w:rsidR="00062567" w:rsidRDefault="00062567" w:rsidP="00E77996">
      <w:pPr>
        <w:pStyle w:val="EditalNumerado"/>
        <w:numPr>
          <w:ilvl w:val="2"/>
          <w:numId w:val="2"/>
        </w:numPr>
        <w:tabs>
          <w:tab w:val="clear" w:pos="170"/>
          <w:tab w:val="num" w:pos="0"/>
        </w:tabs>
        <w:suppressAutoHyphens w:val="0"/>
        <w:ind w:left="0"/>
        <w:jc w:val="both"/>
        <w:rPr>
          <w:b/>
          <w:sz w:val="22"/>
          <w:szCs w:val="22"/>
        </w:rPr>
      </w:pPr>
      <w:r w:rsidRPr="0059799F">
        <w:rPr>
          <w:sz w:val="22"/>
          <w:szCs w:val="22"/>
        </w:rPr>
        <w:t>Interposto o recurso, o pregoeiro poderá reconsiderar sua decisão ou encaminhá-lo devidamente informado à autoridade competente para julgamento</w:t>
      </w:r>
      <w:r>
        <w:rPr>
          <w:sz w:val="22"/>
          <w:szCs w:val="22"/>
        </w:rPr>
        <w:t>;</w:t>
      </w:r>
    </w:p>
    <w:p w:rsidR="00062567" w:rsidRDefault="00062567" w:rsidP="00E77996">
      <w:pPr>
        <w:pStyle w:val="EditalNumerado"/>
        <w:numPr>
          <w:ilvl w:val="2"/>
          <w:numId w:val="2"/>
        </w:numPr>
        <w:tabs>
          <w:tab w:val="clear" w:pos="170"/>
          <w:tab w:val="num" w:pos="0"/>
        </w:tabs>
        <w:suppressAutoHyphens w:val="0"/>
        <w:ind w:left="0"/>
        <w:jc w:val="both"/>
        <w:rPr>
          <w:b/>
          <w:sz w:val="22"/>
          <w:szCs w:val="22"/>
        </w:rPr>
      </w:pPr>
      <w:r w:rsidRPr="0059799F">
        <w:rPr>
          <w:sz w:val="22"/>
          <w:szCs w:val="22"/>
        </w:rPr>
        <w:t>O recurso contra a decisão do Pregoeiro não terá efeito suspensivo</w:t>
      </w:r>
      <w:r>
        <w:rPr>
          <w:sz w:val="22"/>
          <w:szCs w:val="22"/>
        </w:rPr>
        <w:t>;</w:t>
      </w:r>
    </w:p>
    <w:p w:rsidR="00062567" w:rsidRDefault="00062567" w:rsidP="00E77996">
      <w:pPr>
        <w:pStyle w:val="EditalNumerado"/>
        <w:numPr>
          <w:ilvl w:val="2"/>
          <w:numId w:val="2"/>
        </w:numPr>
        <w:tabs>
          <w:tab w:val="clear" w:pos="170"/>
          <w:tab w:val="num" w:pos="0"/>
        </w:tabs>
        <w:suppressAutoHyphens w:val="0"/>
        <w:ind w:left="0"/>
        <w:jc w:val="both"/>
        <w:rPr>
          <w:b/>
          <w:sz w:val="22"/>
          <w:szCs w:val="22"/>
        </w:rPr>
      </w:pPr>
      <w:r w:rsidRPr="0059799F">
        <w:rPr>
          <w:sz w:val="22"/>
          <w:szCs w:val="22"/>
        </w:rPr>
        <w:t>Decididos os possíveis recursos e constatada a regularidade dos atos procedimentais, a autoridade competente adjudicará e homologará o objeto à licitante detentora da melhor oferta do certame.</w:t>
      </w:r>
    </w:p>
    <w:p w:rsidR="00062567" w:rsidRPr="00CF5969" w:rsidRDefault="00062567" w:rsidP="00062567">
      <w:pPr>
        <w:pStyle w:val="EditalNumerado"/>
        <w:numPr>
          <w:ilvl w:val="1"/>
          <w:numId w:val="2"/>
        </w:numPr>
        <w:suppressAutoHyphens w:val="0"/>
        <w:ind w:left="0"/>
        <w:jc w:val="both"/>
        <w:rPr>
          <w:b/>
          <w:sz w:val="22"/>
          <w:szCs w:val="22"/>
        </w:rPr>
      </w:pPr>
      <w:r w:rsidRPr="0059799F">
        <w:rPr>
          <w:sz w:val="22"/>
          <w:szCs w:val="22"/>
        </w:rPr>
        <w:t xml:space="preserve">Caso excepcionalmente seja suspensa ou encerrada a Sessão Pública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59799F">
        <w:rPr>
          <w:b/>
          <w:sz w:val="22"/>
          <w:szCs w:val="22"/>
          <w:u w:val="single"/>
        </w:rPr>
        <w:t>obrigatória</w:t>
      </w:r>
      <w:r w:rsidRPr="0059799F">
        <w:rPr>
          <w:sz w:val="22"/>
          <w:szCs w:val="22"/>
        </w:rPr>
        <w:t xml:space="preserve"> a presença de todas as licitantes, </w:t>
      </w:r>
      <w:proofErr w:type="gramStart"/>
      <w:r w:rsidRPr="0059799F">
        <w:rPr>
          <w:sz w:val="22"/>
          <w:szCs w:val="22"/>
        </w:rPr>
        <w:t>sob pena</w:t>
      </w:r>
      <w:proofErr w:type="gramEnd"/>
      <w:r w:rsidRPr="0059799F">
        <w:rPr>
          <w:sz w:val="22"/>
          <w:szCs w:val="22"/>
        </w:rPr>
        <w:t xml:space="preserve"> de desclassificação da proposta e decadência dos direitos das licitantes não presentes, inclusive quanto a recurso.</w:t>
      </w:r>
    </w:p>
    <w:p w:rsidR="00CF5969" w:rsidRPr="00CF5969" w:rsidRDefault="00CF5969" w:rsidP="00CF5969">
      <w:pPr>
        <w:pStyle w:val="EditalNumerado"/>
        <w:numPr>
          <w:ilvl w:val="0"/>
          <w:numId w:val="0"/>
        </w:numPr>
        <w:suppressAutoHyphens w:val="0"/>
        <w:jc w:val="both"/>
        <w:rPr>
          <w:b/>
          <w:sz w:val="22"/>
          <w:szCs w:val="22"/>
        </w:rPr>
      </w:pPr>
    </w:p>
    <w:p w:rsidR="00BF0DF0" w:rsidRPr="00CF5969" w:rsidRDefault="00BF0DF0" w:rsidP="00CF5969">
      <w:pPr>
        <w:pStyle w:val="EditalNumerado"/>
        <w:numPr>
          <w:ilvl w:val="0"/>
          <w:numId w:val="2"/>
        </w:numPr>
        <w:suppressAutoHyphens w:val="0"/>
        <w:jc w:val="both"/>
        <w:rPr>
          <w:b/>
          <w:sz w:val="22"/>
          <w:szCs w:val="22"/>
        </w:rPr>
      </w:pPr>
      <w:r w:rsidRPr="00CF5969">
        <w:rPr>
          <w:b/>
          <w:sz w:val="22"/>
          <w:szCs w:val="22"/>
        </w:rPr>
        <w:t>DO PRAZO PARA ASSINATURA DO CONTRATO:</w:t>
      </w:r>
    </w:p>
    <w:p w:rsidR="007D7D20" w:rsidRDefault="007D7D20" w:rsidP="007D7D20">
      <w:pPr>
        <w:pStyle w:val="EditalNumerado"/>
        <w:numPr>
          <w:ilvl w:val="0"/>
          <w:numId w:val="0"/>
        </w:numPr>
        <w:rPr>
          <w:b/>
          <w:sz w:val="22"/>
          <w:szCs w:val="22"/>
        </w:rPr>
      </w:pPr>
    </w:p>
    <w:p w:rsidR="00CF5969" w:rsidRDefault="00BF0DF0" w:rsidP="00CF5969">
      <w:pPr>
        <w:pStyle w:val="EditalNumerado"/>
        <w:numPr>
          <w:ilvl w:val="1"/>
          <w:numId w:val="2"/>
        </w:numPr>
        <w:ind w:left="0"/>
        <w:jc w:val="both"/>
        <w:rPr>
          <w:b/>
          <w:sz w:val="22"/>
          <w:szCs w:val="22"/>
        </w:rPr>
      </w:pPr>
      <w:r>
        <w:rPr>
          <w:sz w:val="22"/>
          <w:szCs w:val="22"/>
        </w:rPr>
        <w:t xml:space="preserve">A licitante vencedora terá o prazo de até </w:t>
      </w:r>
      <w:r w:rsidR="00CF5969">
        <w:rPr>
          <w:sz w:val="22"/>
          <w:szCs w:val="22"/>
        </w:rPr>
        <w:t>0</w:t>
      </w:r>
      <w:r>
        <w:rPr>
          <w:sz w:val="22"/>
          <w:szCs w:val="22"/>
        </w:rPr>
        <w:t>3 (três) dias úteis para assinatura do contrato</w:t>
      </w:r>
      <w:r>
        <w:rPr>
          <w:b/>
          <w:sz w:val="22"/>
          <w:szCs w:val="22"/>
        </w:rPr>
        <w:t>,</w:t>
      </w:r>
      <w:r>
        <w:rPr>
          <w:sz w:val="22"/>
          <w:szCs w:val="22"/>
        </w:rPr>
        <w:t xml:space="preserve"> contados da data da convocação pela Câmara Municipal</w:t>
      </w:r>
      <w:r>
        <w:rPr>
          <w:b/>
          <w:sz w:val="22"/>
          <w:szCs w:val="22"/>
        </w:rPr>
        <w:t>.</w:t>
      </w:r>
    </w:p>
    <w:p w:rsidR="00BF0DF0" w:rsidRPr="00CF5969" w:rsidRDefault="00BF0DF0" w:rsidP="00CF5969">
      <w:pPr>
        <w:pStyle w:val="EditalNumerado"/>
        <w:numPr>
          <w:ilvl w:val="1"/>
          <w:numId w:val="2"/>
        </w:numPr>
        <w:ind w:left="0"/>
        <w:jc w:val="both"/>
        <w:rPr>
          <w:b/>
          <w:sz w:val="22"/>
          <w:szCs w:val="22"/>
        </w:rPr>
      </w:pPr>
      <w:r w:rsidRPr="00CF5969">
        <w:rPr>
          <w:sz w:val="22"/>
          <w:szCs w:val="22"/>
        </w:rPr>
        <w:t>Caso a licitante vencedora se recuse a assinar o con</w:t>
      </w:r>
      <w:r w:rsidR="00CF5969">
        <w:rPr>
          <w:sz w:val="22"/>
          <w:szCs w:val="22"/>
        </w:rPr>
        <w:t>trato, será convocada a segunda c</w:t>
      </w:r>
      <w:r w:rsidRPr="00CF5969">
        <w:rPr>
          <w:sz w:val="22"/>
          <w:szCs w:val="22"/>
        </w:rPr>
        <w:t xml:space="preserve">lassificada, intimando-se as demais participantes da fase de lances para que, em </w:t>
      </w:r>
      <w:r w:rsidR="00CF5969">
        <w:rPr>
          <w:sz w:val="22"/>
          <w:szCs w:val="22"/>
        </w:rPr>
        <w:t>S</w:t>
      </w:r>
      <w:r w:rsidRPr="00CF5969">
        <w:rPr>
          <w:sz w:val="22"/>
          <w:szCs w:val="22"/>
        </w:rPr>
        <w:t xml:space="preserve">essão </w:t>
      </w:r>
      <w:r w:rsidR="00CF5969">
        <w:rPr>
          <w:sz w:val="22"/>
          <w:szCs w:val="22"/>
        </w:rPr>
        <w:t>P</w:t>
      </w:r>
      <w:r w:rsidRPr="00CF5969">
        <w:rPr>
          <w:sz w:val="22"/>
          <w:szCs w:val="22"/>
        </w:rPr>
        <w:t>ública, seja examinada a última oferta válida e verificada a aceitabilidade da proposta, sem prejuízo das sanções cabíveis, e assim</w:t>
      </w:r>
      <w:r w:rsidR="00CF5969">
        <w:rPr>
          <w:sz w:val="22"/>
          <w:szCs w:val="22"/>
        </w:rPr>
        <w:t>,</w:t>
      </w:r>
      <w:r w:rsidRPr="00CF5969">
        <w:rPr>
          <w:sz w:val="22"/>
          <w:szCs w:val="22"/>
        </w:rPr>
        <w:t xml:space="preserve"> sucessivamente</w:t>
      </w:r>
      <w:r w:rsidR="00CF5969">
        <w:rPr>
          <w:sz w:val="22"/>
          <w:szCs w:val="22"/>
        </w:rPr>
        <w:t>,</w:t>
      </w:r>
      <w:r w:rsidRPr="00CF5969">
        <w:rPr>
          <w:sz w:val="22"/>
          <w:szCs w:val="22"/>
        </w:rPr>
        <w:t xml:space="preserve"> até a apuração de uma proposta que atenda ao edital. O Pregoeiro poderá negociar para que seja obtido preço melhor, e, após, procederá à habilitação da licitante vencedora.</w:t>
      </w:r>
    </w:p>
    <w:p w:rsidR="00BF0DF0" w:rsidRDefault="00BF0DF0" w:rsidP="00CF5969">
      <w:pPr>
        <w:pStyle w:val="EditalNumerado"/>
        <w:numPr>
          <w:ilvl w:val="1"/>
          <w:numId w:val="2"/>
        </w:numPr>
        <w:ind w:left="0"/>
        <w:jc w:val="both"/>
        <w:rPr>
          <w:sz w:val="22"/>
          <w:szCs w:val="22"/>
        </w:rPr>
      </w:pPr>
      <w:r>
        <w:rPr>
          <w:sz w:val="22"/>
          <w:szCs w:val="22"/>
        </w:rPr>
        <w:t>O contrato a ser assinado terá como base a minuta integrante deste edital (Anexo V).</w:t>
      </w:r>
    </w:p>
    <w:p w:rsidR="00CF5969" w:rsidRDefault="00CF5969" w:rsidP="00CF5969">
      <w:pPr>
        <w:pStyle w:val="EditalNumerado"/>
        <w:numPr>
          <w:ilvl w:val="0"/>
          <w:numId w:val="0"/>
        </w:numPr>
        <w:jc w:val="both"/>
        <w:rPr>
          <w:sz w:val="22"/>
          <w:szCs w:val="22"/>
        </w:rPr>
      </w:pPr>
    </w:p>
    <w:p w:rsidR="00BF0DF0" w:rsidRPr="00CF5969" w:rsidRDefault="00BF0DF0" w:rsidP="00CF5969">
      <w:pPr>
        <w:pStyle w:val="EditalNumerado"/>
        <w:numPr>
          <w:ilvl w:val="0"/>
          <w:numId w:val="2"/>
        </w:numPr>
        <w:jc w:val="both"/>
        <w:rPr>
          <w:sz w:val="22"/>
          <w:szCs w:val="22"/>
        </w:rPr>
      </w:pPr>
      <w:r w:rsidRPr="00CF5969">
        <w:rPr>
          <w:b/>
          <w:sz w:val="22"/>
          <w:szCs w:val="22"/>
        </w:rPr>
        <w:t>DAS CONDIÇÕES DE PAGAMENTO</w:t>
      </w:r>
    </w:p>
    <w:p w:rsidR="00CF5969" w:rsidRPr="00CF5969" w:rsidRDefault="00CF5969" w:rsidP="00CF5969">
      <w:pPr>
        <w:pStyle w:val="EditalNumerado"/>
        <w:numPr>
          <w:ilvl w:val="0"/>
          <w:numId w:val="0"/>
        </w:numPr>
        <w:jc w:val="both"/>
        <w:rPr>
          <w:sz w:val="22"/>
          <w:szCs w:val="22"/>
        </w:rPr>
      </w:pPr>
    </w:p>
    <w:p w:rsidR="00BF0DF0" w:rsidRDefault="00BF0DF0" w:rsidP="00CF5969">
      <w:pPr>
        <w:pStyle w:val="EditalNumerado"/>
        <w:numPr>
          <w:ilvl w:val="1"/>
          <w:numId w:val="2"/>
        </w:numPr>
        <w:ind w:left="0"/>
        <w:jc w:val="both"/>
        <w:rPr>
          <w:sz w:val="22"/>
          <w:szCs w:val="22"/>
        </w:rPr>
      </w:pPr>
      <w:r w:rsidRPr="00CF5969">
        <w:rPr>
          <w:sz w:val="22"/>
          <w:szCs w:val="22"/>
        </w:rPr>
        <w:t xml:space="preserve">O pagamento será </w:t>
      </w:r>
      <w:r w:rsidR="00CF5969">
        <w:rPr>
          <w:sz w:val="22"/>
          <w:szCs w:val="22"/>
        </w:rPr>
        <w:t>realizado</w:t>
      </w:r>
      <w:r w:rsidRPr="00CF5969">
        <w:rPr>
          <w:sz w:val="22"/>
          <w:szCs w:val="22"/>
        </w:rPr>
        <w:t xml:space="preserve"> mensalmente, mediante a apresentação da respectiva nota fiscal, até o 15º (décimo quinto) dia consecutivo do mês subseq</w:t>
      </w:r>
      <w:r w:rsidR="00CF5969">
        <w:rPr>
          <w:sz w:val="22"/>
          <w:szCs w:val="22"/>
        </w:rPr>
        <w:t>u</w:t>
      </w:r>
      <w:r w:rsidRPr="00CF5969">
        <w:rPr>
          <w:sz w:val="22"/>
          <w:szCs w:val="22"/>
        </w:rPr>
        <w:t>ente ao da prestação do serviço.</w:t>
      </w:r>
    </w:p>
    <w:p w:rsidR="00CF5969" w:rsidRDefault="00CF5969" w:rsidP="00CF5969">
      <w:pPr>
        <w:pStyle w:val="EditalNumerado"/>
        <w:numPr>
          <w:ilvl w:val="0"/>
          <w:numId w:val="0"/>
        </w:numPr>
        <w:jc w:val="both"/>
        <w:rPr>
          <w:sz w:val="22"/>
          <w:szCs w:val="22"/>
        </w:rPr>
      </w:pPr>
    </w:p>
    <w:p w:rsidR="00BF0DF0" w:rsidRPr="00CF5969" w:rsidRDefault="00BF0DF0" w:rsidP="00CF5969">
      <w:pPr>
        <w:pStyle w:val="EditalNumerado"/>
        <w:numPr>
          <w:ilvl w:val="0"/>
          <w:numId w:val="2"/>
        </w:numPr>
        <w:jc w:val="both"/>
        <w:rPr>
          <w:sz w:val="22"/>
          <w:szCs w:val="22"/>
        </w:rPr>
      </w:pPr>
      <w:r w:rsidRPr="00CF5969">
        <w:rPr>
          <w:b/>
          <w:sz w:val="22"/>
          <w:szCs w:val="22"/>
        </w:rPr>
        <w:t>DO RECEBIMENTO</w:t>
      </w:r>
    </w:p>
    <w:p w:rsidR="00CF5969" w:rsidRPr="00CF5969" w:rsidRDefault="00CF5969" w:rsidP="00CF5969">
      <w:pPr>
        <w:pStyle w:val="EditalNumerado"/>
        <w:numPr>
          <w:ilvl w:val="0"/>
          <w:numId w:val="0"/>
        </w:numPr>
        <w:jc w:val="both"/>
        <w:rPr>
          <w:sz w:val="22"/>
          <w:szCs w:val="22"/>
        </w:rPr>
      </w:pPr>
    </w:p>
    <w:p w:rsidR="00BF0DF0" w:rsidRDefault="00CF5969" w:rsidP="00CF5969">
      <w:pPr>
        <w:pStyle w:val="EditalNumerado"/>
        <w:numPr>
          <w:ilvl w:val="1"/>
          <w:numId w:val="2"/>
        </w:numPr>
        <w:ind w:left="0"/>
        <w:jc w:val="both"/>
        <w:rPr>
          <w:sz w:val="22"/>
          <w:szCs w:val="22"/>
        </w:rPr>
      </w:pPr>
      <w:r>
        <w:rPr>
          <w:sz w:val="22"/>
          <w:szCs w:val="22"/>
        </w:rPr>
        <w:t>A</w:t>
      </w:r>
      <w:r w:rsidR="00BF0DF0" w:rsidRPr="00CF5969">
        <w:rPr>
          <w:sz w:val="22"/>
          <w:szCs w:val="22"/>
        </w:rPr>
        <w:t xml:space="preserve"> Câmara </w:t>
      </w:r>
      <w:r>
        <w:rPr>
          <w:sz w:val="22"/>
          <w:szCs w:val="22"/>
        </w:rPr>
        <w:t xml:space="preserve">Municipal </w:t>
      </w:r>
      <w:r w:rsidR="00BF0DF0" w:rsidRPr="00CF5969">
        <w:rPr>
          <w:sz w:val="22"/>
          <w:szCs w:val="22"/>
        </w:rPr>
        <w:t>fará o recebi</w:t>
      </w:r>
      <w:r w:rsidR="00BF0DF0" w:rsidRPr="00CF5969">
        <w:rPr>
          <w:sz w:val="22"/>
          <w:szCs w:val="22"/>
        </w:rPr>
        <w:softHyphen/>
        <w:t xml:space="preserve">mento </w:t>
      </w:r>
      <w:r>
        <w:rPr>
          <w:sz w:val="22"/>
          <w:szCs w:val="22"/>
        </w:rPr>
        <w:t xml:space="preserve">do objeto desta licitação na forma e </w:t>
      </w:r>
      <w:r w:rsidR="00BF0DF0" w:rsidRPr="00CF5969">
        <w:rPr>
          <w:sz w:val="22"/>
          <w:szCs w:val="22"/>
        </w:rPr>
        <w:t>nos termos do artigo 73, da Lei n.º 8.666/93.</w:t>
      </w:r>
    </w:p>
    <w:p w:rsidR="00CF5969" w:rsidRDefault="00CF5969" w:rsidP="00CF5969">
      <w:pPr>
        <w:pStyle w:val="EditalNumerado"/>
        <w:numPr>
          <w:ilvl w:val="0"/>
          <w:numId w:val="0"/>
        </w:numPr>
        <w:jc w:val="both"/>
        <w:rPr>
          <w:sz w:val="22"/>
          <w:szCs w:val="22"/>
        </w:rPr>
      </w:pPr>
    </w:p>
    <w:p w:rsidR="00BF0DF0" w:rsidRPr="00CF5969" w:rsidRDefault="00CF5969" w:rsidP="00CF5969">
      <w:pPr>
        <w:pStyle w:val="EditalNumerado"/>
        <w:numPr>
          <w:ilvl w:val="0"/>
          <w:numId w:val="2"/>
        </w:numPr>
        <w:jc w:val="both"/>
        <w:rPr>
          <w:sz w:val="22"/>
          <w:szCs w:val="22"/>
        </w:rPr>
      </w:pPr>
      <w:r>
        <w:rPr>
          <w:b/>
          <w:sz w:val="22"/>
          <w:szCs w:val="22"/>
        </w:rPr>
        <w:t>DAS SANÇÕES</w:t>
      </w:r>
    </w:p>
    <w:p w:rsidR="00CF5969" w:rsidRPr="00CF5969" w:rsidRDefault="00CF5969" w:rsidP="00CF5969">
      <w:pPr>
        <w:pStyle w:val="EditalNumerado"/>
        <w:numPr>
          <w:ilvl w:val="0"/>
          <w:numId w:val="0"/>
        </w:numPr>
        <w:jc w:val="both"/>
        <w:rPr>
          <w:sz w:val="22"/>
          <w:szCs w:val="22"/>
        </w:rPr>
      </w:pPr>
    </w:p>
    <w:p w:rsidR="00CF5969" w:rsidRDefault="00CF5969" w:rsidP="00CF5969">
      <w:pPr>
        <w:pStyle w:val="EditalNumerado"/>
        <w:numPr>
          <w:ilvl w:val="1"/>
          <w:numId w:val="2"/>
        </w:numPr>
        <w:ind w:left="0"/>
        <w:jc w:val="both"/>
        <w:rPr>
          <w:sz w:val="22"/>
          <w:szCs w:val="22"/>
        </w:rPr>
      </w:pPr>
      <w:r w:rsidRPr="00CF5969">
        <w:rPr>
          <w:sz w:val="22"/>
          <w:szCs w:val="22"/>
        </w:rPr>
        <w:t>À licitante vencedora deste certame serão aplicadas as sanções previstas no contrato, na Lei nº 10.520, de 17 de setembro de 2002; na Lei n° 8.666, de 21 de junho de 1993; na Lei Municipal nº 5.285, de 20 de novembro de 1999; e no Decreto Municipal nº 11.132, de 21 de fevereiro de 2003, nas seguintes situações</w:t>
      </w:r>
      <w:r>
        <w:rPr>
          <w:sz w:val="22"/>
          <w:szCs w:val="22"/>
        </w:rPr>
        <w:t>, dentre outras:</w:t>
      </w:r>
    </w:p>
    <w:p w:rsidR="00CF5969" w:rsidRDefault="00BF0DF0" w:rsidP="00CF5969">
      <w:pPr>
        <w:pStyle w:val="EditalNumerado"/>
        <w:numPr>
          <w:ilvl w:val="2"/>
          <w:numId w:val="2"/>
        </w:numPr>
        <w:ind w:left="0"/>
        <w:jc w:val="both"/>
        <w:rPr>
          <w:sz w:val="22"/>
          <w:szCs w:val="22"/>
        </w:rPr>
      </w:pPr>
      <w:r w:rsidRPr="00CF5969">
        <w:rPr>
          <w:b/>
          <w:sz w:val="22"/>
          <w:szCs w:val="22"/>
        </w:rPr>
        <w:t>Pela recusa ou atraso injustificado na entrega da relação exigida no subitem 5.</w:t>
      </w:r>
      <w:r w:rsidR="00CF5969">
        <w:rPr>
          <w:b/>
          <w:sz w:val="22"/>
          <w:szCs w:val="22"/>
        </w:rPr>
        <w:t>5</w:t>
      </w:r>
      <w:r w:rsidRPr="00CF5969">
        <w:rPr>
          <w:b/>
          <w:sz w:val="22"/>
          <w:szCs w:val="22"/>
        </w:rPr>
        <w:t xml:space="preserve"> deste edital</w:t>
      </w:r>
      <w:r w:rsidRPr="00CF5969">
        <w:rPr>
          <w:sz w:val="22"/>
          <w:szCs w:val="22"/>
        </w:rPr>
        <w:t xml:space="preserve">, por parte da licitante detentora da melhor oferta, </w:t>
      </w:r>
      <w:r w:rsidRPr="00CF5969">
        <w:rPr>
          <w:b/>
          <w:sz w:val="22"/>
          <w:szCs w:val="22"/>
        </w:rPr>
        <w:t>poderá</w:t>
      </w:r>
      <w:r w:rsidRPr="00CF5969">
        <w:rPr>
          <w:sz w:val="22"/>
          <w:szCs w:val="22"/>
        </w:rPr>
        <w:t xml:space="preserve"> ser aplicada advertência e/ou multa na razão de 10% (dez por cento), sobre o valor total da proposta</w:t>
      </w:r>
      <w:r w:rsidR="00CF5969">
        <w:rPr>
          <w:sz w:val="22"/>
          <w:szCs w:val="22"/>
        </w:rPr>
        <w:t>;</w:t>
      </w:r>
    </w:p>
    <w:p w:rsidR="00CF5969" w:rsidRDefault="00BF0DF0" w:rsidP="00CF5969">
      <w:pPr>
        <w:pStyle w:val="EditalNumerado"/>
        <w:numPr>
          <w:ilvl w:val="2"/>
          <w:numId w:val="2"/>
        </w:numPr>
        <w:ind w:left="0"/>
        <w:jc w:val="both"/>
        <w:rPr>
          <w:sz w:val="22"/>
          <w:szCs w:val="22"/>
        </w:rPr>
      </w:pPr>
      <w:r w:rsidRPr="00CF5969">
        <w:rPr>
          <w:b/>
          <w:sz w:val="22"/>
          <w:szCs w:val="22"/>
        </w:rPr>
        <w:t xml:space="preserve">Pela recusa injustificada de assinatura do contrato </w:t>
      </w:r>
      <w:r w:rsidRPr="00CF5969">
        <w:rPr>
          <w:sz w:val="22"/>
          <w:szCs w:val="22"/>
        </w:rPr>
        <w:t>no prazo previsto neste edital, será aplicada multa na razão de 10% (dez por cen</w:t>
      </w:r>
      <w:r w:rsidRPr="00CF5969">
        <w:rPr>
          <w:sz w:val="22"/>
          <w:szCs w:val="22"/>
        </w:rPr>
        <w:softHyphen/>
        <w:t xml:space="preserve">to), sobre o valor total da proposta (doze </w:t>
      </w:r>
      <w:r w:rsidRPr="00CF5969">
        <w:rPr>
          <w:sz w:val="22"/>
          <w:szCs w:val="22"/>
        </w:rPr>
        <w:lastRenderedPageBreak/>
        <w:t xml:space="preserve">meses), até </w:t>
      </w:r>
      <w:proofErr w:type="gramStart"/>
      <w:r w:rsidRPr="00CF5969">
        <w:rPr>
          <w:sz w:val="22"/>
          <w:szCs w:val="22"/>
        </w:rPr>
        <w:t>5</w:t>
      </w:r>
      <w:proofErr w:type="gramEnd"/>
      <w:r w:rsidRPr="00CF5969">
        <w:rPr>
          <w:sz w:val="22"/>
          <w:szCs w:val="22"/>
        </w:rPr>
        <w:t xml:space="preserve"> (cinco) dias consecutivos. Após esse prazo, </w:t>
      </w:r>
      <w:r w:rsidRPr="00CF5969">
        <w:rPr>
          <w:b/>
          <w:sz w:val="22"/>
          <w:szCs w:val="22"/>
        </w:rPr>
        <w:t>poderá</w:t>
      </w:r>
      <w:r w:rsidRPr="00CF5969">
        <w:rPr>
          <w:sz w:val="22"/>
          <w:szCs w:val="22"/>
        </w:rPr>
        <w:t>,</w:t>
      </w:r>
      <w:r w:rsidRPr="00CF5969">
        <w:rPr>
          <w:b/>
          <w:sz w:val="22"/>
          <w:szCs w:val="22"/>
        </w:rPr>
        <w:t xml:space="preserve"> </w:t>
      </w:r>
      <w:r w:rsidRPr="00CF5969">
        <w:rPr>
          <w:sz w:val="22"/>
          <w:szCs w:val="22"/>
        </w:rPr>
        <w:t>também, ser rescindido o contrato e/ou imputada à licitante vence</w:t>
      </w:r>
      <w:r w:rsidRPr="00CF5969">
        <w:rPr>
          <w:sz w:val="22"/>
          <w:szCs w:val="22"/>
        </w:rPr>
        <w:softHyphen/>
        <w:t xml:space="preserve">dora, a pena prevista no artigo 14 do Decreto Municipal n.º 11.132/03, </w:t>
      </w:r>
      <w:r w:rsidRPr="00CF5969">
        <w:rPr>
          <w:b/>
          <w:sz w:val="22"/>
          <w:szCs w:val="22"/>
        </w:rPr>
        <w:t>pelo prazo de até 60 (sessenta) meses</w:t>
      </w:r>
      <w:r w:rsidR="00CF5969">
        <w:rPr>
          <w:sz w:val="22"/>
          <w:szCs w:val="22"/>
        </w:rPr>
        <w:t>;</w:t>
      </w:r>
    </w:p>
    <w:p w:rsidR="00BF0DF0" w:rsidRPr="00CF5969" w:rsidRDefault="00BF0DF0" w:rsidP="00CF5969">
      <w:pPr>
        <w:pStyle w:val="EditalNumerado"/>
        <w:numPr>
          <w:ilvl w:val="2"/>
          <w:numId w:val="2"/>
        </w:numPr>
        <w:ind w:left="0"/>
        <w:jc w:val="both"/>
        <w:rPr>
          <w:sz w:val="22"/>
          <w:szCs w:val="22"/>
        </w:rPr>
      </w:pPr>
      <w:r w:rsidRPr="00CF5969">
        <w:rPr>
          <w:b/>
          <w:sz w:val="22"/>
          <w:szCs w:val="22"/>
        </w:rPr>
        <w:t xml:space="preserve">Nos </w:t>
      </w:r>
      <w:r w:rsidR="00CF5969">
        <w:rPr>
          <w:b/>
          <w:sz w:val="22"/>
          <w:szCs w:val="22"/>
        </w:rPr>
        <w:t>casos previstos n</w:t>
      </w:r>
      <w:r w:rsidRPr="00CF5969">
        <w:rPr>
          <w:b/>
          <w:sz w:val="22"/>
          <w:szCs w:val="22"/>
        </w:rPr>
        <w:t xml:space="preserve">a </w:t>
      </w:r>
      <w:r w:rsidR="00CF5969">
        <w:rPr>
          <w:b/>
          <w:sz w:val="22"/>
          <w:szCs w:val="22"/>
        </w:rPr>
        <w:t>M</w:t>
      </w:r>
      <w:r w:rsidRPr="00CF5969">
        <w:rPr>
          <w:b/>
          <w:sz w:val="22"/>
          <w:szCs w:val="22"/>
        </w:rPr>
        <w:t xml:space="preserve">inuta de </w:t>
      </w:r>
      <w:r w:rsidR="00CF5969">
        <w:rPr>
          <w:b/>
          <w:sz w:val="22"/>
          <w:szCs w:val="22"/>
        </w:rPr>
        <w:t>C</w:t>
      </w:r>
      <w:r w:rsidRPr="00CF5969">
        <w:rPr>
          <w:b/>
          <w:sz w:val="22"/>
          <w:szCs w:val="22"/>
        </w:rPr>
        <w:t>ontrato.</w:t>
      </w:r>
    </w:p>
    <w:p w:rsidR="00BF0DF0" w:rsidRDefault="00BF0DF0" w:rsidP="00CF5969">
      <w:pPr>
        <w:pStyle w:val="EditalNumerado"/>
        <w:numPr>
          <w:ilvl w:val="1"/>
          <w:numId w:val="2"/>
        </w:numPr>
        <w:ind w:left="0"/>
        <w:jc w:val="both"/>
        <w:rPr>
          <w:sz w:val="22"/>
          <w:szCs w:val="22"/>
        </w:rPr>
      </w:pPr>
      <w:r w:rsidRPr="00CF5969">
        <w:rPr>
          <w:sz w:val="22"/>
          <w:szCs w:val="22"/>
        </w:rPr>
        <w:t>Nos termos do art. 7º da Lei n.º 10.520</w:t>
      </w:r>
      <w:r w:rsidR="00CF5969">
        <w:rPr>
          <w:sz w:val="22"/>
          <w:szCs w:val="22"/>
        </w:rPr>
        <w:t>/0</w:t>
      </w:r>
      <w:r w:rsidRPr="00CF5969">
        <w:rPr>
          <w:sz w:val="22"/>
          <w:szCs w:val="22"/>
        </w:rPr>
        <w:t xml:space="preserve">2, a licitante, sem prejuízo das demais cominações legais e contratuais, </w:t>
      </w:r>
      <w:r w:rsidR="00CF5969" w:rsidRPr="0059799F">
        <w:rPr>
          <w:sz w:val="22"/>
          <w:szCs w:val="22"/>
        </w:rPr>
        <w:t xml:space="preserve">poderá ficar, pelo prazo de até </w:t>
      </w:r>
      <w:proofErr w:type="gramStart"/>
      <w:r w:rsidR="00CF5969" w:rsidRPr="0059799F">
        <w:rPr>
          <w:sz w:val="22"/>
          <w:szCs w:val="22"/>
        </w:rPr>
        <w:t>60 (sessenta) meses, impedida</w:t>
      </w:r>
      <w:proofErr w:type="gramEnd"/>
      <w:r w:rsidR="00CF5969" w:rsidRPr="0059799F">
        <w:rPr>
          <w:sz w:val="22"/>
          <w:szCs w:val="22"/>
        </w:rPr>
        <w:t xml:space="preserve"> de licitar e contratar com a Administração Pública e ter cancelado o Registro Cadastral de Fornecedores do Município de Caxias do Sul (CRC), nos casos de</w:t>
      </w:r>
      <w:r w:rsidRPr="00CF5969">
        <w:rPr>
          <w:sz w:val="22"/>
          <w:szCs w:val="22"/>
        </w:rPr>
        <w:t>:</w:t>
      </w:r>
    </w:p>
    <w:p w:rsidR="00CF5969" w:rsidRDefault="00CF5969" w:rsidP="00CF5969">
      <w:pPr>
        <w:pStyle w:val="EditalNumerado"/>
        <w:numPr>
          <w:ilvl w:val="2"/>
          <w:numId w:val="2"/>
        </w:numPr>
        <w:ind w:left="0"/>
        <w:jc w:val="both"/>
        <w:rPr>
          <w:sz w:val="22"/>
          <w:szCs w:val="22"/>
        </w:rPr>
      </w:pPr>
      <w:r>
        <w:rPr>
          <w:sz w:val="22"/>
          <w:szCs w:val="22"/>
        </w:rPr>
        <w:t>A</w:t>
      </w:r>
      <w:r w:rsidR="00BF0DF0" w:rsidRPr="00CF5969">
        <w:rPr>
          <w:sz w:val="22"/>
          <w:szCs w:val="22"/>
        </w:rPr>
        <w:t>presentação de documentação falsa;</w:t>
      </w:r>
    </w:p>
    <w:p w:rsidR="00CF5969" w:rsidRDefault="00CF5969" w:rsidP="00CF5969">
      <w:pPr>
        <w:pStyle w:val="EditalNumerado"/>
        <w:numPr>
          <w:ilvl w:val="2"/>
          <w:numId w:val="2"/>
        </w:numPr>
        <w:ind w:left="0"/>
        <w:jc w:val="both"/>
        <w:rPr>
          <w:sz w:val="22"/>
          <w:szCs w:val="22"/>
        </w:rPr>
      </w:pPr>
      <w:r>
        <w:rPr>
          <w:sz w:val="22"/>
          <w:szCs w:val="22"/>
        </w:rPr>
        <w:t>R</w:t>
      </w:r>
      <w:r w:rsidR="00BF0DF0" w:rsidRPr="00CF5969">
        <w:rPr>
          <w:sz w:val="22"/>
          <w:szCs w:val="22"/>
        </w:rPr>
        <w:t>et</w:t>
      </w:r>
      <w:r>
        <w:rPr>
          <w:sz w:val="22"/>
          <w:szCs w:val="22"/>
        </w:rPr>
        <w:t>ardamento na execução do objeto;</w:t>
      </w:r>
    </w:p>
    <w:p w:rsidR="00CF5969" w:rsidRDefault="00CF5969" w:rsidP="00CF5969">
      <w:pPr>
        <w:pStyle w:val="EditalNumerado"/>
        <w:numPr>
          <w:ilvl w:val="2"/>
          <w:numId w:val="2"/>
        </w:numPr>
        <w:ind w:left="0"/>
        <w:jc w:val="both"/>
        <w:rPr>
          <w:sz w:val="22"/>
          <w:szCs w:val="22"/>
        </w:rPr>
      </w:pPr>
      <w:r>
        <w:rPr>
          <w:sz w:val="22"/>
          <w:szCs w:val="22"/>
        </w:rPr>
        <w:t>N</w:t>
      </w:r>
      <w:r w:rsidR="00BF0DF0" w:rsidRPr="00CF5969">
        <w:rPr>
          <w:sz w:val="22"/>
          <w:szCs w:val="22"/>
        </w:rPr>
        <w:t>ão</w:t>
      </w:r>
      <w:r>
        <w:rPr>
          <w:sz w:val="22"/>
          <w:szCs w:val="22"/>
        </w:rPr>
        <w:t xml:space="preserve"> </w:t>
      </w:r>
      <w:r w:rsidR="00BF0DF0" w:rsidRPr="00CF5969">
        <w:rPr>
          <w:sz w:val="22"/>
          <w:szCs w:val="22"/>
        </w:rPr>
        <w:t>manutenção da proposta ou lance verbal;</w:t>
      </w:r>
    </w:p>
    <w:p w:rsidR="00CF5969" w:rsidRDefault="00CF5969" w:rsidP="00CF5969">
      <w:pPr>
        <w:pStyle w:val="EditalNumerado"/>
        <w:numPr>
          <w:ilvl w:val="2"/>
          <w:numId w:val="2"/>
        </w:numPr>
        <w:ind w:left="0"/>
        <w:jc w:val="both"/>
        <w:rPr>
          <w:sz w:val="22"/>
          <w:szCs w:val="22"/>
        </w:rPr>
      </w:pPr>
      <w:r>
        <w:rPr>
          <w:sz w:val="22"/>
          <w:szCs w:val="22"/>
        </w:rPr>
        <w:t>C</w:t>
      </w:r>
      <w:r w:rsidR="00BF0DF0" w:rsidRPr="00CF5969">
        <w:rPr>
          <w:sz w:val="22"/>
          <w:szCs w:val="22"/>
        </w:rPr>
        <w:t>omportamento inidôneo;</w:t>
      </w:r>
    </w:p>
    <w:p w:rsidR="00BF0DF0" w:rsidRDefault="00CF5969" w:rsidP="00CF5969">
      <w:pPr>
        <w:pStyle w:val="EditalNumerado"/>
        <w:numPr>
          <w:ilvl w:val="2"/>
          <w:numId w:val="2"/>
        </w:numPr>
        <w:ind w:left="0"/>
        <w:jc w:val="both"/>
        <w:rPr>
          <w:sz w:val="22"/>
          <w:szCs w:val="22"/>
        </w:rPr>
      </w:pPr>
      <w:r>
        <w:rPr>
          <w:sz w:val="22"/>
          <w:szCs w:val="22"/>
        </w:rPr>
        <w:t>F</w:t>
      </w:r>
      <w:r w:rsidR="00BF0DF0" w:rsidRPr="00CF5969">
        <w:rPr>
          <w:sz w:val="22"/>
          <w:szCs w:val="22"/>
        </w:rPr>
        <w:t>raude ou falha na execução do contrato.</w:t>
      </w:r>
    </w:p>
    <w:p w:rsidR="00BF0DF0" w:rsidRDefault="00BF0DF0" w:rsidP="00CF5969">
      <w:pPr>
        <w:pStyle w:val="EditalNumerado"/>
        <w:numPr>
          <w:ilvl w:val="1"/>
          <w:numId w:val="2"/>
        </w:numPr>
        <w:ind w:left="0"/>
        <w:jc w:val="both"/>
        <w:rPr>
          <w:sz w:val="22"/>
          <w:szCs w:val="22"/>
        </w:rPr>
      </w:pPr>
      <w:r w:rsidRPr="00CF5969">
        <w:rPr>
          <w:sz w:val="22"/>
          <w:szCs w:val="22"/>
        </w:rPr>
        <w:t xml:space="preserve">Será facultado </w:t>
      </w:r>
      <w:proofErr w:type="gramStart"/>
      <w:r w:rsidRPr="00CF5969">
        <w:rPr>
          <w:sz w:val="22"/>
          <w:szCs w:val="22"/>
        </w:rPr>
        <w:t>à</w:t>
      </w:r>
      <w:proofErr w:type="gramEnd"/>
      <w:r w:rsidRPr="00CF5969">
        <w:rPr>
          <w:sz w:val="22"/>
          <w:szCs w:val="22"/>
        </w:rPr>
        <w:t xml:space="preserve"> licitante o prazo de </w:t>
      </w:r>
      <w:r w:rsidR="00CF5969">
        <w:rPr>
          <w:sz w:val="22"/>
          <w:szCs w:val="22"/>
        </w:rPr>
        <w:t>0</w:t>
      </w:r>
      <w:r w:rsidRPr="00CF5969">
        <w:rPr>
          <w:sz w:val="22"/>
          <w:szCs w:val="22"/>
        </w:rPr>
        <w:t>5 (cinco) dias ú</w:t>
      </w:r>
      <w:r w:rsidRPr="00CF5969">
        <w:rPr>
          <w:sz w:val="22"/>
          <w:szCs w:val="22"/>
        </w:rPr>
        <w:softHyphen/>
        <w:t>teis para a apresentação de defesa prévia, na ocorrência de quaisquer das situações previs</w:t>
      </w:r>
      <w:r w:rsidRPr="00CF5969">
        <w:rPr>
          <w:sz w:val="22"/>
          <w:szCs w:val="22"/>
        </w:rPr>
        <w:softHyphen/>
        <w:t>tas no item 1</w:t>
      </w:r>
      <w:r w:rsidR="00CF5969">
        <w:rPr>
          <w:sz w:val="22"/>
          <w:szCs w:val="22"/>
        </w:rPr>
        <w:t>2</w:t>
      </w:r>
      <w:r w:rsidRPr="00CF5969">
        <w:rPr>
          <w:sz w:val="22"/>
          <w:szCs w:val="22"/>
        </w:rPr>
        <w:t xml:space="preserve"> deste edital.</w:t>
      </w:r>
    </w:p>
    <w:p w:rsidR="00CF5969" w:rsidRDefault="00CF5969" w:rsidP="00CF5969">
      <w:pPr>
        <w:pStyle w:val="EditalNumerado"/>
        <w:numPr>
          <w:ilvl w:val="0"/>
          <w:numId w:val="0"/>
        </w:numPr>
        <w:jc w:val="both"/>
        <w:rPr>
          <w:sz w:val="22"/>
          <w:szCs w:val="22"/>
        </w:rPr>
      </w:pPr>
    </w:p>
    <w:p w:rsidR="00BF0DF0" w:rsidRPr="00CF5969" w:rsidRDefault="00BF0DF0" w:rsidP="00CF5969">
      <w:pPr>
        <w:pStyle w:val="EditalNumerado"/>
        <w:numPr>
          <w:ilvl w:val="0"/>
          <w:numId w:val="2"/>
        </w:numPr>
        <w:jc w:val="both"/>
        <w:rPr>
          <w:sz w:val="22"/>
          <w:szCs w:val="22"/>
        </w:rPr>
      </w:pPr>
      <w:r w:rsidRPr="00CF5969">
        <w:rPr>
          <w:b/>
          <w:sz w:val="22"/>
          <w:szCs w:val="22"/>
        </w:rPr>
        <w:t>DAS DISPOSIÇÕES GERAIS</w:t>
      </w:r>
    </w:p>
    <w:p w:rsidR="00CF5969" w:rsidRPr="00CF5969" w:rsidRDefault="00CF5969" w:rsidP="00CF5969">
      <w:pPr>
        <w:pStyle w:val="EditalNumerado"/>
        <w:numPr>
          <w:ilvl w:val="0"/>
          <w:numId w:val="0"/>
        </w:numPr>
        <w:jc w:val="both"/>
        <w:rPr>
          <w:sz w:val="22"/>
          <w:szCs w:val="22"/>
        </w:rPr>
      </w:pPr>
    </w:p>
    <w:p w:rsidR="00CF5969" w:rsidRDefault="00CF5969" w:rsidP="00CF5969">
      <w:pPr>
        <w:pStyle w:val="EditalNumerado"/>
        <w:numPr>
          <w:ilvl w:val="1"/>
          <w:numId w:val="2"/>
        </w:numPr>
        <w:suppressAutoHyphens w:val="0"/>
        <w:ind w:left="0"/>
        <w:jc w:val="both"/>
        <w:rPr>
          <w:sz w:val="22"/>
          <w:szCs w:val="22"/>
        </w:rPr>
      </w:pPr>
      <w:r w:rsidRPr="0059799F">
        <w:rPr>
          <w:sz w:val="22"/>
          <w:szCs w:val="22"/>
        </w:rPr>
        <w:t>A documentação e a proposta deverão ser entregues em envelopes fechados e lacrados, até o dia e a hora marcados, no seguinte endereço: Rua Alfredo Chaves, nº 1.323, setor Financeiro da Câmara Municipal de Caxias do Sul.</w:t>
      </w:r>
    </w:p>
    <w:p w:rsidR="00CF5969" w:rsidRDefault="00CF5969" w:rsidP="00CF5969">
      <w:pPr>
        <w:pStyle w:val="EditalNumerado"/>
        <w:numPr>
          <w:ilvl w:val="1"/>
          <w:numId w:val="2"/>
        </w:numPr>
        <w:suppressAutoHyphens w:val="0"/>
        <w:ind w:left="0"/>
        <w:jc w:val="both"/>
        <w:rPr>
          <w:sz w:val="22"/>
          <w:szCs w:val="22"/>
        </w:rPr>
      </w:pPr>
      <w:r w:rsidRPr="007445CF">
        <w:rPr>
          <w:sz w:val="22"/>
          <w:szCs w:val="22"/>
        </w:rPr>
        <w:t>As licitantes deverão esclarecer as dúvidas quanto ao objeto e ao edital no setor Financeiro da Câmara Municipal de Caxias do Sul, em horário de expediente, telefone (054) 3218-1653.</w:t>
      </w:r>
    </w:p>
    <w:p w:rsidR="00CF5969" w:rsidRDefault="00CF5969" w:rsidP="00CF5969">
      <w:pPr>
        <w:pStyle w:val="EditalNumerado"/>
        <w:numPr>
          <w:ilvl w:val="1"/>
          <w:numId w:val="2"/>
        </w:numPr>
        <w:suppressAutoHyphens w:val="0"/>
        <w:ind w:left="0"/>
        <w:jc w:val="both"/>
        <w:rPr>
          <w:sz w:val="22"/>
          <w:szCs w:val="22"/>
        </w:rPr>
      </w:pPr>
      <w:r w:rsidRPr="007445CF">
        <w:rPr>
          <w:sz w:val="22"/>
          <w:szCs w:val="22"/>
        </w:rPr>
        <w:t>A licitante vencedora deverá manter, durante a execução do objeto, todas as condições de habilitação e qualificação exigidas na licitação.</w:t>
      </w:r>
    </w:p>
    <w:p w:rsidR="00CF5969" w:rsidRDefault="00CF5969" w:rsidP="00CF5969">
      <w:pPr>
        <w:pStyle w:val="EditalNumerado"/>
        <w:numPr>
          <w:ilvl w:val="1"/>
          <w:numId w:val="2"/>
        </w:numPr>
        <w:suppressAutoHyphens w:val="0"/>
        <w:ind w:left="0"/>
        <w:jc w:val="both"/>
        <w:rPr>
          <w:sz w:val="22"/>
          <w:szCs w:val="22"/>
        </w:rPr>
      </w:pPr>
      <w:r w:rsidRPr="007445CF">
        <w:rPr>
          <w:sz w:val="22"/>
          <w:szCs w:val="22"/>
        </w:rPr>
        <w:t>Não será admitida a participação de pessoas físicas ou jurídicas sob a forma de consórcio.</w:t>
      </w:r>
    </w:p>
    <w:p w:rsidR="00CF5969" w:rsidRDefault="00CF5969" w:rsidP="00CF5969">
      <w:pPr>
        <w:pStyle w:val="EditalNumerado"/>
        <w:numPr>
          <w:ilvl w:val="1"/>
          <w:numId w:val="2"/>
        </w:numPr>
        <w:suppressAutoHyphens w:val="0"/>
        <w:ind w:left="0"/>
        <w:jc w:val="both"/>
        <w:rPr>
          <w:sz w:val="22"/>
          <w:szCs w:val="22"/>
        </w:rPr>
      </w:pPr>
      <w:r w:rsidRPr="007445CF">
        <w:rPr>
          <w:sz w:val="22"/>
          <w:szCs w:val="22"/>
        </w:rPr>
        <w:t>Em nenhuma hipótese será concedido prazo para apresentação de documentação e proposta de preço não apresentadas na Sessão Pública.</w:t>
      </w:r>
    </w:p>
    <w:p w:rsidR="00CF5969" w:rsidRDefault="00CF5969" w:rsidP="00CF5969">
      <w:pPr>
        <w:pStyle w:val="EditalNumerado"/>
        <w:numPr>
          <w:ilvl w:val="1"/>
          <w:numId w:val="2"/>
        </w:numPr>
        <w:suppressAutoHyphens w:val="0"/>
        <w:ind w:left="0"/>
        <w:jc w:val="both"/>
        <w:rPr>
          <w:sz w:val="22"/>
          <w:szCs w:val="22"/>
        </w:rPr>
      </w:pPr>
      <w:r w:rsidRPr="007445CF">
        <w:rPr>
          <w:sz w:val="22"/>
          <w:szCs w:val="22"/>
        </w:rPr>
        <w:t>Uma vez iniciada a Sessão Pública não serão admitidas participantes retardatárias.</w:t>
      </w:r>
    </w:p>
    <w:p w:rsidR="00CF5969" w:rsidRDefault="00CF5969" w:rsidP="00CF5969">
      <w:pPr>
        <w:pStyle w:val="EditalNumerado"/>
        <w:numPr>
          <w:ilvl w:val="1"/>
          <w:numId w:val="2"/>
        </w:numPr>
        <w:suppressAutoHyphens w:val="0"/>
        <w:ind w:left="0"/>
        <w:jc w:val="both"/>
        <w:rPr>
          <w:sz w:val="22"/>
          <w:szCs w:val="22"/>
        </w:rPr>
      </w:pPr>
      <w:r w:rsidRPr="007445CF">
        <w:rPr>
          <w:sz w:val="22"/>
          <w:szCs w:val="22"/>
        </w:rPr>
        <w:t xml:space="preserve">Em qualquer fase do procedimento poderão ser promovidas as diligências necessárias para esclarecer ou complementar sua instrução, vedada </w:t>
      </w:r>
      <w:proofErr w:type="gramStart"/>
      <w:r w:rsidRPr="007445CF">
        <w:rPr>
          <w:sz w:val="22"/>
          <w:szCs w:val="22"/>
        </w:rPr>
        <w:t>a</w:t>
      </w:r>
      <w:proofErr w:type="gramEnd"/>
      <w:r w:rsidRPr="007445CF">
        <w:rPr>
          <w:sz w:val="22"/>
          <w:szCs w:val="22"/>
        </w:rPr>
        <w:t xml:space="preserve"> inclusão posterior de documento ou informação que deveria constar no ato da Sessão Pública.</w:t>
      </w:r>
    </w:p>
    <w:p w:rsidR="00CF5969" w:rsidRDefault="00CF5969" w:rsidP="00CF5969">
      <w:pPr>
        <w:pStyle w:val="EditalNumerado"/>
        <w:numPr>
          <w:ilvl w:val="1"/>
          <w:numId w:val="2"/>
        </w:numPr>
        <w:suppressAutoHyphens w:val="0"/>
        <w:ind w:left="0"/>
        <w:jc w:val="both"/>
        <w:rPr>
          <w:sz w:val="22"/>
          <w:szCs w:val="22"/>
        </w:rPr>
      </w:pPr>
      <w:r w:rsidRPr="007445CF">
        <w:rPr>
          <w:sz w:val="22"/>
          <w:szCs w:val="22"/>
        </w:rPr>
        <w:t>As normas que disciplinam o certame serão sempre interpretadas em favor da ampliação da disputa entre os interessados, desde que não comprometam o interesse público, a legalidade, a moralidade e a eficiência, os princípios gerais de Direito Administrativo e os princípios da vinculação ao instrumento convocatório, do julgamento objetivo, da isonomia, ou quando puder</w:t>
      </w:r>
      <w:r>
        <w:rPr>
          <w:sz w:val="22"/>
          <w:szCs w:val="22"/>
        </w:rPr>
        <w:t>e</w:t>
      </w:r>
      <w:r w:rsidRPr="007445CF">
        <w:rPr>
          <w:sz w:val="22"/>
          <w:szCs w:val="22"/>
        </w:rPr>
        <w:t>m vir a frustrar a finalidade e a segurança da contratação.</w:t>
      </w:r>
    </w:p>
    <w:p w:rsidR="00CF5969" w:rsidRDefault="00CF5969" w:rsidP="00CF5969">
      <w:pPr>
        <w:pStyle w:val="EditalNumerado"/>
        <w:numPr>
          <w:ilvl w:val="1"/>
          <w:numId w:val="2"/>
        </w:numPr>
        <w:suppressAutoHyphens w:val="0"/>
        <w:ind w:left="0"/>
        <w:jc w:val="both"/>
        <w:rPr>
          <w:sz w:val="22"/>
          <w:szCs w:val="22"/>
        </w:rPr>
      </w:pPr>
      <w:r w:rsidRPr="007445CF">
        <w:rPr>
          <w:sz w:val="22"/>
          <w:szCs w:val="22"/>
        </w:rPr>
        <w:t>Os casos omissos serão dirimidos pelo Pregoeiro e/ou pelas autoridades competentes, com base nas disposições da Lei nº 8.666/93 e da Lei nº 10.520/02, nos princípios de Direito Administrativo e de Direito Público e nos demais diplomas legais aplicáveis à espécie.</w:t>
      </w:r>
    </w:p>
    <w:p w:rsidR="00CF5969" w:rsidRDefault="00CF5969" w:rsidP="00CF5969">
      <w:pPr>
        <w:pStyle w:val="EditalNumerado"/>
        <w:numPr>
          <w:ilvl w:val="1"/>
          <w:numId w:val="2"/>
        </w:numPr>
        <w:suppressAutoHyphens w:val="0"/>
        <w:ind w:left="0"/>
        <w:jc w:val="both"/>
        <w:rPr>
          <w:sz w:val="22"/>
          <w:szCs w:val="22"/>
        </w:rPr>
      </w:pPr>
      <w:r w:rsidRPr="007445CF">
        <w:rPr>
          <w:sz w:val="22"/>
          <w:szCs w:val="22"/>
        </w:rPr>
        <w:t>Na contagem dos prazos excluir-se-á o dia do início e incluir-se-á o do vencimento. Só se iniciam e vencem os prazos em dias de expediente na Câmara Municipal.</w:t>
      </w:r>
    </w:p>
    <w:p w:rsidR="00CF5969" w:rsidRDefault="00CF5969" w:rsidP="00CF5969">
      <w:pPr>
        <w:pStyle w:val="EditalNumerado"/>
        <w:numPr>
          <w:ilvl w:val="1"/>
          <w:numId w:val="2"/>
        </w:numPr>
        <w:suppressAutoHyphens w:val="0"/>
        <w:ind w:left="0"/>
        <w:jc w:val="both"/>
        <w:rPr>
          <w:sz w:val="22"/>
          <w:szCs w:val="22"/>
        </w:rPr>
      </w:pPr>
      <w:r w:rsidRPr="007445CF">
        <w:rPr>
          <w:sz w:val="22"/>
          <w:szCs w:val="22"/>
        </w:rPr>
        <w:t>Da Sessão Pública lavrar-se-á ata que será assinada pelo Pregoeiro, pela equipe de apoio e pelos representantes credenciados.</w:t>
      </w:r>
    </w:p>
    <w:p w:rsidR="00CF5969" w:rsidRDefault="00CF5969" w:rsidP="00CF5969">
      <w:pPr>
        <w:pStyle w:val="EditalNumerado"/>
        <w:numPr>
          <w:ilvl w:val="1"/>
          <w:numId w:val="2"/>
        </w:numPr>
        <w:suppressAutoHyphens w:val="0"/>
        <w:ind w:left="0"/>
        <w:jc w:val="both"/>
        <w:rPr>
          <w:sz w:val="22"/>
          <w:szCs w:val="22"/>
        </w:rPr>
      </w:pPr>
      <w:r w:rsidRPr="007445CF">
        <w:rPr>
          <w:sz w:val="22"/>
          <w:szCs w:val="22"/>
        </w:rPr>
        <w:t>Só terão direito a usar a palavra, rubricar a documentação e as propostas de preço, apresentar reclamações ou recursos e assinar atas as licitantes ou seus representantes credenciados, o Pregoeiro e a equipe de apoio.</w:t>
      </w:r>
    </w:p>
    <w:p w:rsidR="00CF5969" w:rsidRDefault="00CF5969" w:rsidP="00CF5969">
      <w:pPr>
        <w:pStyle w:val="EditalNumerado"/>
        <w:numPr>
          <w:ilvl w:val="1"/>
          <w:numId w:val="2"/>
        </w:numPr>
        <w:suppressAutoHyphens w:val="0"/>
        <w:ind w:left="0"/>
        <w:jc w:val="both"/>
        <w:rPr>
          <w:sz w:val="22"/>
          <w:szCs w:val="22"/>
        </w:rPr>
      </w:pPr>
      <w:r w:rsidRPr="007445CF">
        <w:rPr>
          <w:sz w:val="22"/>
          <w:szCs w:val="22"/>
        </w:rPr>
        <w:t>Não serão aceitas propostas enviadas por meio eletrônico ou fac-símile.</w:t>
      </w:r>
    </w:p>
    <w:p w:rsidR="00CF5969" w:rsidRDefault="00CF5969" w:rsidP="00CF5969">
      <w:pPr>
        <w:pStyle w:val="EditalNumerado"/>
        <w:numPr>
          <w:ilvl w:val="1"/>
          <w:numId w:val="2"/>
        </w:numPr>
        <w:suppressAutoHyphens w:val="0"/>
        <w:ind w:left="0"/>
        <w:jc w:val="both"/>
        <w:rPr>
          <w:sz w:val="22"/>
          <w:szCs w:val="22"/>
        </w:rPr>
      </w:pPr>
      <w:r w:rsidRPr="007445CF">
        <w:rPr>
          <w:sz w:val="22"/>
          <w:szCs w:val="22"/>
        </w:rPr>
        <w:t>Será desclassificada a proposta que não atender os requisitos estabelecidos neste edital. O desatendimento de exigências meramente formais ou não essenciais não importará a desclassificação da licitante, desde que seja possível o aproveitamento do ato.</w:t>
      </w:r>
    </w:p>
    <w:p w:rsidR="00CF5969" w:rsidRDefault="00CF5969" w:rsidP="00CF5969">
      <w:pPr>
        <w:pStyle w:val="EditalNumerado"/>
        <w:numPr>
          <w:ilvl w:val="1"/>
          <w:numId w:val="2"/>
        </w:numPr>
        <w:suppressAutoHyphens w:val="0"/>
        <w:ind w:left="0"/>
        <w:jc w:val="both"/>
        <w:rPr>
          <w:sz w:val="22"/>
          <w:szCs w:val="22"/>
        </w:rPr>
      </w:pPr>
      <w:r w:rsidRPr="007445CF">
        <w:rPr>
          <w:sz w:val="22"/>
          <w:szCs w:val="22"/>
        </w:rPr>
        <w:t>Os envelopes contendo a documentação de habilitação das licitantes classificadas para a fase de lances verbais permanecerão em poder do Pregoeiro durante o prazo de 60 (sessenta) dias contados da apresentação das propostas. Se não forem retirados em até 30 (trinta) dias após aquele prazo, serão inutilizados.</w:t>
      </w:r>
    </w:p>
    <w:p w:rsidR="00BF0DF0" w:rsidRPr="00CF5969" w:rsidRDefault="00BF0DF0" w:rsidP="00CF5969">
      <w:pPr>
        <w:pStyle w:val="EditalNumerado"/>
        <w:numPr>
          <w:ilvl w:val="1"/>
          <w:numId w:val="2"/>
        </w:numPr>
        <w:ind w:left="0"/>
        <w:jc w:val="both"/>
        <w:rPr>
          <w:sz w:val="22"/>
          <w:szCs w:val="22"/>
        </w:rPr>
      </w:pPr>
      <w:r w:rsidRPr="00CF5969">
        <w:rPr>
          <w:sz w:val="22"/>
          <w:szCs w:val="22"/>
        </w:rPr>
        <w:lastRenderedPageBreak/>
        <w:t>Fazem parte integrante deste edital:</w:t>
      </w:r>
    </w:p>
    <w:p w:rsidR="00BF0DF0" w:rsidRDefault="00BF0DF0" w:rsidP="00BF0DF0">
      <w:pPr>
        <w:pStyle w:val="EditalNumerado"/>
        <w:numPr>
          <w:ilvl w:val="2"/>
          <w:numId w:val="2"/>
        </w:numPr>
        <w:ind w:left="0" w:right="-81"/>
        <w:jc w:val="both"/>
        <w:rPr>
          <w:sz w:val="22"/>
          <w:szCs w:val="22"/>
        </w:rPr>
      </w:pPr>
      <w:r>
        <w:rPr>
          <w:sz w:val="22"/>
          <w:szCs w:val="22"/>
        </w:rPr>
        <w:t>Anexo I – Modelo de Credenciamento</w:t>
      </w:r>
      <w:r w:rsidR="00CF5969">
        <w:rPr>
          <w:sz w:val="22"/>
          <w:szCs w:val="22"/>
        </w:rPr>
        <w:t>;</w:t>
      </w:r>
    </w:p>
    <w:p w:rsidR="00BF0DF0" w:rsidRDefault="00BF0DF0" w:rsidP="00BF0DF0">
      <w:pPr>
        <w:pStyle w:val="EditalNumerado"/>
        <w:numPr>
          <w:ilvl w:val="2"/>
          <w:numId w:val="2"/>
        </w:numPr>
        <w:ind w:left="0" w:right="-81"/>
        <w:jc w:val="both"/>
        <w:rPr>
          <w:sz w:val="22"/>
          <w:szCs w:val="22"/>
        </w:rPr>
      </w:pPr>
      <w:r>
        <w:rPr>
          <w:sz w:val="22"/>
          <w:szCs w:val="22"/>
        </w:rPr>
        <w:t>Anexo II – Declaração de Enquadramento para ME</w:t>
      </w:r>
      <w:r w:rsidR="00CF5969">
        <w:rPr>
          <w:sz w:val="22"/>
          <w:szCs w:val="22"/>
        </w:rPr>
        <w:t>/</w:t>
      </w:r>
      <w:r>
        <w:rPr>
          <w:sz w:val="22"/>
          <w:szCs w:val="22"/>
        </w:rPr>
        <w:t>EPP</w:t>
      </w:r>
      <w:r w:rsidR="00CF5969">
        <w:rPr>
          <w:sz w:val="22"/>
          <w:szCs w:val="22"/>
        </w:rPr>
        <w:t>;</w:t>
      </w:r>
    </w:p>
    <w:p w:rsidR="00BF0DF0" w:rsidRDefault="00BF0DF0" w:rsidP="00BF0DF0">
      <w:pPr>
        <w:pStyle w:val="EditalNumerado"/>
        <w:numPr>
          <w:ilvl w:val="2"/>
          <w:numId w:val="2"/>
        </w:numPr>
        <w:ind w:left="0" w:right="-81"/>
        <w:jc w:val="both"/>
        <w:rPr>
          <w:sz w:val="22"/>
          <w:szCs w:val="22"/>
        </w:rPr>
      </w:pPr>
      <w:r>
        <w:rPr>
          <w:sz w:val="22"/>
          <w:szCs w:val="22"/>
        </w:rPr>
        <w:t>Anexo III – Declaração de Idoneidade</w:t>
      </w:r>
      <w:r w:rsidR="00CF5969">
        <w:rPr>
          <w:sz w:val="22"/>
          <w:szCs w:val="22"/>
        </w:rPr>
        <w:t>;</w:t>
      </w:r>
    </w:p>
    <w:p w:rsidR="00BF0DF0" w:rsidRDefault="00BF0DF0" w:rsidP="00BF0DF0">
      <w:pPr>
        <w:pStyle w:val="EditalNumerado"/>
        <w:numPr>
          <w:ilvl w:val="2"/>
          <w:numId w:val="2"/>
        </w:numPr>
        <w:ind w:left="0" w:right="-81"/>
        <w:jc w:val="both"/>
        <w:rPr>
          <w:sz w:val="22"/>
          <w:szCs w:val="22"/>
        </w:rPr>
      </w:pPr>
      <w:r>
        <w:rPr>
          <w:sz w:val="22"/>
          <w:szCs w:val="22"/>
        </w:rPr>
        <w:t>Anexo IV – Formulário Proposta de Preço</w:t>
      </w:r>
      <w:r w:rsidR="00CF5969">
        <w:rPr>
          <w:sz w:val="22"/>
          <w:szCs w:val="22"/>
        </w:rPr>
        <w:t>;</w:t>
      </w:r>
    </w:p>
    <w:p w:rsidR="00BF0DF0" w:rsidRDefault="00BF0DF0" w:rsidP="00BF0DF0">
      <w:pPr>
        <w:pStyle w:val="EditalNumerado"/>
        <w:numPr>
          <w:ilvl w:val="2"/>
          <w:numId w:val="2"/>
        </w:numPr>
        <w:ind w:left="0" w:right="-81"/>
        <w:jc w:val="both"/>
        <w:rPr>
          <w:sz w:val="22"/>
          <w:szCs w:val="22"/>
        </w:rPr>
      </w:pPr>
      <w:r>
        <w:rPr>
          <w:sz w:val="22"/>
          <w:szCs w:val="22"/>
        </w:rPr>
        <w:t>Anexo V – Minuta de Contrato</w:t>
      </w:r>
      <w:r w:rsidR="00CF5969">
        <w:rPr>
          <w:sz w:val="22"/>
          <w:szCs w:val="22"/>
        </w:rPr>
        <w:t>.</w:t>
      </w:r>
    </w:p>
    <w:p w:rsidR="00BF0DF0" w:rsidRDefault="00BF0DF0" w:rsidP="00BF0DF0">
      <w:pPr>
        <w:pStyle w:val="EditalNumerado"/>
        <w:numPr>
          <w:ilvl w:val="1"/>
          <w:numId w:val="2"/>
        </w:numPr>
        <w:ind w:left="0" w:right="-81"/>
        <w:jc w:val="both"/>
        <w:rPr>
          <w:sz w:val="22"/>
          <w:szCs w:val="22"/>
        </w:rPr>
      </w:pPr>
      <w:r>
        <w:rPr>
          <w:sz w:val="22"/>
          <w:szCs w:val="22"/>
        </w:rPr>
        <w:t xml:space="preserve">A homologação desta licitação é de competência exclusiva do </w:t>
      </w:r>
      <w:proofErr w:type="gramStart"/>
      <w:r>
        <w:rPr>
          <w:sz w:val="22"/>
          <w:szCs w:val="22"/>
        </w:rPr>
        <w:t>Sr.</w:t>
      </w:r>
      <w:proofErr w:type="gramEnd"/>
      <w:r>
        <w:rPr>
          <w:sz w:val="22"/>
          <w:szCs w:val="22"/>
        </w:rPr>
        <w:t xml:space="preserve"> Presidente da Câmara Municipal de Caxias do Sul.</w:t>
      </w:r>
    </w:p>
    <w:p w:rsidR="00CF5969" w:rsidRDefault="00BF0DF0" w:rsidP="00CF5969">
      <w:pPr>
        <w:pStyle w:val="EditalNumerado"/>
        <w:numPr>
          <w:ilvl w:val="1"/>
          <w:numId w:val="2"/>
        </w:numPr>
        <w:ind w:left="0" w:right="-81"/>
        <w:jc w:val="both"/>
        <w:rPr>
          <w:sz w:val="22"/>
          <w:szCs w:val="22"/>
        </w:rPr>
      </w:pPr>
      <w:r>
        <w:rPr>
          <w:sz w:val="22"/>
          <w:szCs w:val="22"/>
        </w:rPr>
        <w:t xml:space="preserve"> Dos atos praticados na presente Licitação caberão os recursos previstos no artigo 109 da Lei </w:t>
      </w:r>
      <w:r w:rsidR="00CF5969">
        <w:rPr>
          <w:sz w:val="22"/>
          <w:szCs w:val="22"/>
        </w:rPr>
        <w:t xml:space="preserve">nº </w:t>
      </w:r>
      <w:r>
        <w:rPr>
          <w:sz w:val="22"/>
          <w:szCs w:val="22"/>
        </w:rPr>
        <w:t>8.666</w:t>
      </w:r>
      <w:r w:rsidR="00CF5969">
        <w:rPr>
          <w:sz w:val="22"/>
          <w:szCs w:val="22"/>
        </w:rPr>
        <w:t>/93</w:t>
      </w:r>
      <w:r>
        <w:rPr>
          <w:sz w:val="22"/>
          <w:szCs w:val="22"/>
        </w:rPr>
        <w:t xml:space="preserve"> dirigidos ao </w:t>
      </w:r>
      <w:proofErr w:type="gramStart"/>
      <w:r>
        <w:rPr>
          <w:sz w:val="22"/>
          <w:szCs w:val="22"/>
        </w:rPr>
        <w:t>Sr.</w:t>
      </w:r>
      <w:proofErr w:type="gramEnd"/>
      <w:r>
        <w:rPr>
          <w:sz w:val="22"/>
          <w:szCs w:val="22"/>
        </w:rPr>
        <w:t xml:space="preserve"> Presidente da Câmara.</w:t>
      </w:r>
    </w:p>
    <w:p w:rsidR="00CF5969" w:rsidRDefault="00BF0DF0" w:rsidP="00CF5969">
      <w:pPr>
        <w:pStyle w:val="EditalNumerado"/>
        <w:numPr>
          <w:ilvl w:val="1"/>
          <w:numId w:val="2"/>
        </w:numPr>
        <w:ind w:left="0" w:right="-81"/>
        <w:jc w:val="both"/>
        <w:rPr>
          <w:sz w:val="22"/>
          <w:szCs w:val="22"/>
        </w:rPr>
      </w:pPr>
      <w:r w:rsidRPr="00CF5969">
        <w:rPr>
          <w:sz w:val="22"/>
          <w:szCs w:val="22"/>
        </w:rPr>
        <w:t>As despesas decorrentes d</w:t>
      </w:r>
      <w:r w:rsidR="00CF5969">
        <w:rPr>
          <w:sz w:val="22"/>
          <w:szCs w:val="22"/>
        </w:rPr>
        <w:t>est</w:t>
      </w:r>
      <w:r w:rsidRPr="00CF5969">
        <w:rPr>
          <w:sz w:val="22"/>
          <w:szCs w:val="22"/>
        </w:rPr>
        <w:t>a licitação correrão por conta da dotação orçamentária 2001.3390.39 – Outros Serviços de Terceiros – Pessoa Jurídica</w:t>
      </w:r>
    </w:p>
    <w:p w:rsidR="00BF0DF0" w:rsidRPr="00CF5969" w:rsidRDefault="00BF0DF0" w:rsidP="00CF5969">
      <w:pPr>
        <w:pStyle w:val="EditalNumerado"/>
        <w:numPr>
          <w:ilvl w:val="1"/>
          <w:numId w:val="2"/>
        </w:numPr>
        <w:ind w:left="0" w:right="-81"/>
        <w:jc w:val="both"/>
        <w:rPr>
          <w:sz w:val="22"/>
          <w:szCs w:val="22"/>
        </w:rPr>
      </w:pPr>
      <w:r w:rsidRPr="00CF5969">
        <w:rPr>
          <w:sz w:val="22"/>
          <w:szCs w:val="22"/>
        </w:rPr>
        <w:t xml:space="preserve">À Câmara </w:t>
      </w:r>
      <w:r w:rsidR="00CF5969">
        <w:rPr>
          <w:sz w:val="22"/>
          <w:szCs w:val="22"/>
        </w:rPr>
        <w:t xml:space="preserve">Municipal </w:t>
      </w:r>
      <w:r w:rsidRPr="00CF5969">
        <w:rPr>
          <w:sz w:val="22"/>
          <w:szCs w:val="22"/>
        </w:rPr>
        <w:t>fica assegurado o direito de revogar ou anular a presente licitação, em decisão justificada.</w:t>
      </w:r>
    </w:p>
    <w:p w:rsidR="00BF0DF0" w:rsidRDefault="00BF0DF0" w:rsidP="00BF0DF0">
      <w:pPr>
        <w:pStyle w:val="EditalNumerado"/>
        <w:numPr>
          <w:ilvl w:val="0"/>
          <w:numId w:val="0"/>
        </w:numPr>
        <w:ind w:left="720" w:hanging="360"/>
        <w:jc w:val="both"/>
        <w:rPr>
          <w:sz w:val="22"/>
          <w:szCs w:val="22"/>
        </w:rPr>
      </w:pPr>
    </w:p>
    <w:p w:rsidR="000F1A50" w:rsidRDefault="000F1A50" w:rsidP="00BF0DF0">
      <w:pPr>
        <w:pStyle w:val="EditalNumerado"/>
        <w:numPr>
          <w:ilvl w:val="0"/>
          <w:numId w:val="0"/>
        </w:numPr>
        <w:ind w:left="720" w:hanging="360"/>
        <w:jc w:val="both"/>
        <w:rPr>
          <w:sz w:val="22"/>
          <w:szCs w:val="22"/>
        </w:rPr>
      </w:pPr>
    </w:p>
    <w:p w:rsidR="00BF0DF0" w:rsidRDefault="00BF0DF0" w:rsidP="00BF0DF0">
      <w:pPr>
        <w:pStyle w:val="EditalNumerado"/>
        <w:numPr>
          <w:ilvl w:val="0"/>
          <w:numId w:val="0"/>
        </w:numPr>
        <w:ind w:right="-81"/>
        <w:jc w:val="both"/>
        <w:rPr>
          <w:sz w:val="22"/>
          <w:szCs w:val="22"/>
        </w:rPr>
      </w:pPr>
    </w:p>
    <w:p w:rsidR="00BF0DF0" w:rsidRDefault="00BF0DF0" w:rsidP="00BF0DF0">
      <w:pPr>
        <w:pStyle w:val="Corpodetexto1"/>
        <w:tabs>
          <w:tab w:val="left" w:pos="0"/>
          <w:tab w:val="left" w:pos="1440"/>
          <w:tab w:val="left" w:pos="3969"/>
        </w:tabs>
        <w:spacing w:after="113"/>
        <w:ind w:right="-81"/>
        <w:jc w:val="center"/>
        <w:rPr>
          <w:sz w:val="22"/>
          <w:szCs w:val="22"/>
        </w:rPr>
      </w:pPr>
      <w:r>
        <w:rPr>
          <w:sz w:val="22"/>
          <w:szCs w:val="22"/>
        </w:rPr>
        <w:t xml:space="preserve">Caxias do Sul, </w:t>
      </w:r>
      <w:r w:rsidR="00FF1FB9">
        <w:rPr>
          <w:sz w:val="22"/>
          <w:szCs w:val="22"/>
        </w:rPr>
        <w:t>0</w:t>
      </w:r>
      <w:r w:rsidR="00CF5969">
        <w:rPr>
          <w:sz w:val="22"/>
          <w:szCs w:val="22"/>
        </w:rPr>
        <w:t>9</w:t>
      </w:r>
      <w:r>
        <w:rPr>
          <w:sz w:val="22"/>
          <w:szCs w:val="22"/>
        </w:rPr>
        <w:t xml:space="preserve"> de </w:t>
      </w:r>
      <w:r w:rsidR="00FF1FB9">
        <w:rPr>
          <w:sz w:val="22"/>
          <w:szCs w:val="22"/>
        </w:rPr>
        <w:t>junho</w:t>
      </w:r>
      <w:r>
        <w:rPr>
          <w:sz w:val="22"/>
          <w:szCs w:val="22"/>
        </w:rPr>
        <w:t xml:space="preserve"> de 201</w:t>
      </w:r>
      <w:r w:rsidR="00FF1FB9">
        <w:rPr>
          <w:sz w:val="22"/>
          <w:szCs w:val="22"/>
        </w:rPr>
        <w:t>6</w:t>
      </w:r>
      <w:r>
        <w:rPr>
          <w:sz w:val="22"/>
          <w:szCs w:val="22"/>
        </w:rPr>
        <w:t>.</w:t>
      </w:r>
    </w:p>
    <w:p w:rsidR="00BF0DF0" w:rsidRDefault="00BF0DF0" w:rsidP="00BF0DF0">
      <w:pPr>
        <w:pStyle w:val="Corpodetexto1"/>
        <w:tabs>
          <w:tab w:val="left" w:pos="0"/>
          <w:tab w:val="left" w:pos="1440"/>
          <w:tab w:val="left" w:pos="3969"/>
        </w:tabs>
        <w:spacing w:after="113"/>
        <w:ind w:right="-81"/>
        <w:jc w:val="center"/>
        <w:rPr>
          <w:sz w:val="22"/>
          <w:szCs w:val="22"/>
        </w:rPr>
      </w:pPr>
    </w:p>
    <w:p w:rsidR="000F1A50" w:rsidRDefault="000F1A50" w:rsidP="00BF0DF0">
      <w:pPr>
        <w:pStyle w:val="Corpodetexto1"/>
        <w:tabs>
          <w:tab w:val="left" w:pos="0"/>
          <w:tab w:val="left" w:pos="1440"/>
          <w:tab w:val="left" w:pos="3969"/>
        </w:tabs>
        <w:spacing w:after="113"/>
        <w:ind w:right="-81"/>
        <w:jc w:val="center"/>
        <w:rPr>
          <w:sz w:val="22"/>
          <w:szCs w:val="22"/>
        </w:rPr>
      </w:pPr>
    </w:p>
    <w:p w:rsidR="00BF0DF0" w:rsidRDefault="00BF0DF0" w:rsidP="00BF0DF0">
      <w:pPr>
        <w:tabs>
          <w:tab w:val="left" w:pos="0"/>
        </w:tabs>
        <w:jc w:val="center"/>
        <w:rPr>
          <w:b/>
          <w:sz w:val="22"/>
          <w:szCs w:val="22"/>
        </w:rPr>
      </w:pPr>
      <w:r>
        <w:rPr>
          <w:b/>
          <w:sz w:val="22"/>
          <w:szCs w:val="22"/>
        </w:rPr>
        <w:t>CÂMARA MUNICIPAL DE CAXIAS DO SUL</w:t>
      </w:r>
    </w:p>
    <w:p w:rsidR="00BF0DF0" w:rsidRDefault="00BF0DF0" w:rsidP="00BF0DF0">
      <w:pPr>
        <w:tabs>
          <w:tab w:val="left" w:pos="0"/>
        </w:tabs>
        <w:jc w:val="center"/>
        <w:rPr>
          <w:b/>
          <w:sz w:val="22"/>
          <w:szCs w:val="22"/>
        </w:rPr>
      </w:pPr>
      <w:r>
        <w:rPr>
          <w:b/>
          <w:sz w:val="22"/>
          <w:szCs w:val="22"/>
        </w:rPr>
        <w:t xml:space="preserve">Vereador </w:t>
      </w:r>
      <w:proofErr w:type="spellStart"/>
      <w:r w:rsidR="00FF1FB9">
        <w:rPr>
          <w:b/>
          <w:sz w:val="22"/>
          <w:szCs w:val="22"/>
        </w:rPr>
        <w:t>Edi</w:t>
      </w:r>
      <w:proofErr w:type="spellEnd"/>
      <w:r w:rsidR="00FF1FB9">
        <w:rPr>
          <w:b/>
          <w:sz w:val="22"/>
          <w:szCs w:val="22"/>
        </w:rPr>
        <w:t xml:space="preserve"> Carlos Pereira de Souza</w:t>
      </w:r>
    </w:p>
    <w:p w:rsidR="00BF0DF0" w:rsidRDefault="00BF0DF0" w:rsidP="00BF0DF0">
      <w:pPr>
        <w:tabs>
          <w:tab w:val="left" w:pos="0"/>
        </w:tabs>
        <w:jc w:val="center"/>
        <w:rPr>
          <w:b/>
          <w:sz w:val="22"/>
          <w:szCs w:val="22"/>
        </w:rPr>
      </w:pPr>
      <w:r>
        <w:rPr>
          <w:b/>
          <w:sz w:val="22"/>
          <w:szCs w:val="22"/>
        </w:rPr>
        <w:t>Presidente</w:t>
      </w: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157770" w:rsidRDefault="0015777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157770" w:rsidRDefault="00157770" w:rsidP="00BF0DF0">
      <w:pPr>
        <w:tabs>
          <w:tab w:val="left" w:pos="1440"/>
        </w:tabs>
        <w:ind w:right="-81"/>
        <w:jc w:val="both"/>
        <w:rPr>
          <w:sz w:val="22"/>
          <w:szCs w:val="22"/>
        </w:rPr>
      </w:pPr>
    </w:p>
    <w:p w:rsidR="00FB5E87" w:rsidRDefault="00FB5E87" w:rsidP="00BF0DF0">
      <w:pPr>
        <w:tabs>
          <w:tab w:val="left" w:pos="1440"/>
        </w:tabs>
        <w:ind w:right="-81"/>
        <w:jc w:val="both"/>
        <w:rPr>
          <w:sz w:val="22"/>
          <w:szCs w:val="22"/>
        </w:rPr>
      </w:pPr>
    </w:p>
    <w:p w:rsidR="00FB5E87" w:rsidRDefault="00FB5E87" w:rsidP="00FB5E87">
      <w:pPr>
        <w:pStyle w:val="Corpodetexto1"/>
        <w:tabs>
          <w:tab w:val="left" w:pos="1440"/>
          <w:tab w:val="left" w:pos="3969"/>
        </w:tabs>
        <w:spacing w:afterLines="113" w:after="271"/>
        <w:ind w:right="-81"/>
        <w:jc w:val="center"/>
        <w:rPr>
          <w:b/>
          <w:sz w:val="22"/>
          <w:szCs w:val="22"/>
        </w:rPr>
      </w:pPr>
      <w:r>
        <w:rPr>
          <w:b/>
          <w:sz w:val="22"/>
          <w:szCs w:val="22"/>
        </w:rPr>
        <w:t>PROCESSO LICITATÓRIO N.º 13/2016</w:t>
      </w:r>
    </w:p>
    <w:p w:rsidR="00FB5E87" w:rsidRDefault="00FB5E87" w:rsidP="00FB5E87">
      <w:pPr>
        <w:pStyle w:val="Corpodetexto1"/>
        <w:tabs>
          <w:tab w:val="left" w:pos="1440"/>
          <w:tab w:val="left" w:pos="3969"/>
        </w:tabs>
        <w:spacing w:afterLines="113" w:after="271"/>
        <w:ind w:right="-81"/>
        <w:jc w:val="center"/>
        <w:rPr>
          <w:b/>
          <w:sz w:val="22"/>
          <w:szCs w:val="22"/>
        </w:rPr>
      </w:pPr>
      <w:r>
        <w:rPr>
          <w:b/>
          <w:sz w:val="22"/>
          <w:szCs w:val="22"/>
        </w:rPr>
        <w:t>PREGÃO PRESENCIAL Nº 08/2016</w:t>
      </w: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ANEXO I</w:t>
      </w: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CREDENCIAMENTO</w:t>
      </w: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B5E87" w:rsidRPr="007445CF" w:rsidRDefault="00FB5E87" w:rsidP="00FB5E87">
      <w:pPr>
        <w:jc w:val="both"/>
        <w:rPr>
          <w:sz w:val="22"/>
          <w:szCs w:val="22"/>
        </w:rPr>
      </w:pPr>
      <w:r w:rsidRPr="007445CF">
        <w:rPr>
          <w:sz w:val="22"/>
          <w:szCs w:val="22"/>
        </w:rPr>
        <w:t xml:space="preserve">Pelo presente, credenciamos </w:t>
      </w:r>
      <w:proofErr w:type="gramStart"/>
      <w:r w:rsidRPr="007445CF">
        <w:rPr>
          <w:sz w:val="22"/>
          <w:szCs w:val="22"/>
        </w:rPr>
        <w:t>o(</w:t>
      </w:r>
      <w:proofErr w:type="gramEnd"/>
      <w:r w:rsidRPr="007445CF">
        <w:rPr>
          <w:sz w:val="22"/>
          <w:szCs w:val="22"/>
        </w:rPr>
        <w:t>a) Sr.(a) ........................................, portador(a) da Cédula de Identidade nº ..................................., para participar do Processo Licitatório nº 0</w:t>
      </w:r>
      <w:r w:rsidR="00485A89">
        <w:rPr>
          <w:sz w:val="22"/>
          <w:szCs w:val="22"/>
        </w:rPr>
        <w:t>13</w:t>
      </w:r>
      <w:r w:rsidRPr="007445CF">
        <w:rPr>
          <w:sz w:val="22"/>
          <w:szCs w:val="22"/>
        </w:rPr>
        <w:t>/2016, Pregão Presencial nº 0</w:t>
      </w:r>
      <w:r w:rsidR="00485A89">
        <w:rPr>
          <w:sz w:val="22"/>
          <w:szCs w:val="22"/>
        </w:rPr>
        <w:t>8</w:t>
      </w:r>
      <w:r w:rsidRPr="007445CF">
        <w:rPr>
          <w:sz w:val="22"/>
          <w:szCs w:val="22"/>
        </w:rPr>
        <w:t>/2016, podendo praticar todos os atos inerentes ao referido procedimento, inclusive os poderes para formular lances, negociar preços, interpor e desistir de recursos em todas as fases licitatórias.</w:t>
      </w:r>
    </w:p>
    <w:p w:rsidR="00FB5E87"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B5E87"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B5E87"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B5E87"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 em ______ de __________________ </w:t>
      </w:r>
      <w:proofErr w:type="spellStart"/>
      <w:r>
        <w:rPr>
          <w:sz w:val="22"/>
          <w:szCs w:val="22"/>
        </w:rPr>
        <w:t>de</w:t>
      </w:r>
      <w:proofErr w:type="spellEnd"/>
      <w:proofErr w:type="gramStart"/>
      <w:r>
        <w:rPr>
          <w:sz w:val="22"/>
          <w:szCs w:val="22"/>
        </w:rPr>
        <w:t xml:space="preserve">  </w:t>
      </w:r>
      <w:proofErr w:type="gramEnd"/>
      <w:r>
        <w:rPr>
          <w:sz w:val="22"/>
          <w:szCs w:val="22"/>
        </w:rPr>
        <w:t>2016.</w:t>
      </w:r>
    </w:p>
    <w:p w:rsidR="00FB5E87"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B5E87" w:rsidRPr="007445CF"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B5E87" w:rsidRPr="007445CF"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B5E87" w:rsidRPr="007445CF"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B5E87" w:rsidRPr="007445CF"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B5E87" w:rsidRPr="007445CF"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B5E87" w:rsidRPr="007445CF"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______________________________________________________</w:t>
      </w:r>
    </w:p>
    <w:p w:rsidR="00FB5E87" w:rsidRPr="007445CF"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Representante</w:t>
      </w:r>
      <w:r>
        <w:rPr>
          <w:b/>
          <w:sz w:val="22"/>
          <w:szCs w:val="22"/>
        </w:rPr>
        <w:t xml:space="preserve"> legal da licitante (reconhecida</w:t>
      </w:r>
      <w:r w:rsidRPr="007445CF">
        <w:rPr>
          <w:b/>
          <w:sz w:val="22"/>
          <w:szCs w:val="22"/>
        </w:rPr>
        <w:t xml:space="preserve"> por tabelião)</w:t>
      </w:r>
    </w:p>
    <w:p w:rsidR="00FB5E87" w:rsidRPr="007445CF"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B5E87" w:rsidRPr="007445CF"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B5E87"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FB5E87"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B5E87"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B5E87"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B5E87"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B5E87"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B5E87"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B5E87"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B5E87"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FB5E87" w:rsidRDefault="00FB5E87"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FB5E8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485A89">
      <w:pPr>
        <w:pStyle w:val="Corpodetexto1"/>
        <w:tabs>
          <w:tab w:val="left" w:pos="1440"/>
          <w:tab w:val="left" w:pos="3969"/>
        </w:tabs>
        <w:spacing w:afterLines="113" w:after="271"/>
        <w:ind w:right="-81"/>
        <w:jc w:val="center"/>
        <w:rPr>
          <w:b/>
          <w:sz w:val="22"/>
          <w:szCs w:val="22"/>
        </w:rPr>
      </w:pPr>
      <w:r>
        <w:rPr>
          <w:b/>
          <w:sz w:val="22"/>
          <w:szCs w:val="22"/>
        </w:rPr>
        <w:t>PROCESSO LICITATÓRIO N.º 13/2016</w:t>
      </w:r>
    </w:p>
    <w:p w:rsidR="00485A89" w:rsidRDefault="00485A89" w:rsidP="00485A89">
      <w:pPr>
        <w:pStyle w:val="Corpodetexto1"/>
        <w:tabs>
          <w:tab w:val="left" w:pos="1440"/>
          <w:tab w:val="left" w:pos="3969"/>
        </w:tabs>
        <w:spacing w:afterLines="113" w:after="271"/>
        <w:ind w:right="-81"/>
        <w:jc w:val="center"/>
        <w:rPr>
          <w:b/>
          <w:sz w:val="22"/>
          <w:szCs w:val="22"/>
        </w:rPr>
      </w:pPr>
      <w:r>
        <w:rPr>
          <w:b/>
          <w:sz w:val="22"/>
          <w:szCs w:val="22"/>
        </w:rPr>
        <w:t>PREGÃO PRESENCIAL Nº 08/2016</w:t>
      </w: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ANEXO II</w:t>
      </w: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DECLARAÇÃO DE ENQUADRAMENTO PARA ME E EPP</w:t>
      </w: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7445CF">
        <w:rPr>
          <w:sz w:val="22"/>
          <w:szCs w:val="22"/>
        </w:rPr>
        <w:t>(Razão social da licitante</w:t>
      </w:r>
      <w:proofErr w:type="gramStart"/>
      <w:r w:rsidRPr="007445CF">
        <w:rPr>
          <w:sz w:val="22"/>
          <w:szCs w:val="22"/>
        </w:rPr>
        <w:t>) ...</w:t>
      </w:r>
      <w:proofErr w:type="gramEnd"/>
      <w:r w:rsidRPr="007445CF">
        <w:rPr>
          <w:sz w:val="22"/>
          <w:szCs w:val="22"/>
        </w:rPr>
        <w:t>......................................................................, por meio de seu representante legal e contador ou técnico contábil, declara, sob as penas da lei, que:</w:t>
      </w: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7445CF">
        <w:rPr>
          <w:sz w:val="22"/>
          <w:szCs w:val="22"/>
        </w:rPr>
        <w:t>(a) enquadra-se na situação de microempresa ou empresa de pequeno porte;</w:t>
      </w: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7445CF">
        <w:rPr>
          <w:sz w:val="22"/>
          <w:szCs w:val="22"/>
        </w:rPr>
        <w:t>(b) o valor da receita bruta anual, no último exercício, não excedeu o limite fixado nos incisos I e II do art. 3º da Lei Complementar nº 123, de 14 de dezembro de 2006;</w:t>
      </w:r>
    </w:p>
    <w:p w:rsidR="00485A89"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7445CF">
        <w:rPr>
          <w:sz w:val="22"/>
          <w:szCs w:val="22"/>
        </w:rPr>
        <w:t>(c) não se enquadra em quaisquer das hipóteses de exclusão relacionadas nos incisos I a X do parágrafo 4º do art. 3º da Lei Complementar nº 123, de 14 de dezembro de 2006.</w:t>
      </w:r>
    </w:p>
    <w:p w:rsidR="00485A89"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485A89"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 em ______ de __________________ </w:t>
      </w:r>
      <w:proofErr w:type="spellStart"/>
      <w:r>
        <w:rPr>
          <w:sz w:val="22"/>
          <w:szCs w:val="22"/>
        </w:rPr>
        <w:t>de</w:t>
      </w:r>
      <w:proofErr w:type="spellEnd"/>
      <w:proofErr w:type="gramStart"/>
      <w:r>
        <w:rPr>
          <w:sz w:val="22"/>
          <w:szCs w:val="22"/>
        </w:rPr>
        <w:t xml:space="preserve">  </w:t>
      </w:r>
      <w:proofErr w:type="gramEnd"/>
      <w:r>
        <w:rPr>
          <w:sz w:val="22"/>
          <w:szCs w:val="22"/>
        </w:rPr>
        <w:t>2016.</w:t>
      </w:r>
    </w:p>
    <w:p w:rsidR="00485A89"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______________________________________________________</w:t>
      </w: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 xml:space="preserve">Representante legal da licitante </w:t>
      </w: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______________________________________________________</w:t>
      </w:r>
    </w:p>
    <w:p w:rsidR="00485A89"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Contador ou Técnico Contábil (reconhecida por tabelião)</w:t>
      </w:r>
    </w:p>
    <w:p w:rsidR="00485A89"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r>
        <w:rPr>
          <w:b/>
          <w:sz w:val="22"/>
          <w:szCs w:val="22"/>
        </w:rPr>
        <w:tab/>
      </w:r>
      <w:r>
        <w:rPr>
          <w:b/>
          <w:sz w:val="22"/>
          <w:szCs w:val="22"/>
        </w:rPr>
        <w:tab/>
      </w: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485A89">
      <w:pPr>
        <w:pStyle w:val="Corpodetexto1"/>
        <w:tabs>
          <w:tab w:val="left" w:pos="1440"/>
          <w:tab w:val="left" w:pos="3969"/>
        </w:tabs>
        <w:spacing w:afterLines="113" w:after="271"/>
        <w:ind w:right="-81"/>
        <w:jc w:val="center"/>
        <w:rPr>
          <w:b/>
          <w:sz w:val="22"/>
          <w:szCs w:val="22"/>
        </w:rPr>
      </w:pPr>
      <w:r>
        <w:rPr>
          <w:b/>
          <w:sz w:val="22"/>
          <w:szCs w:val="22"/>
        </w:rPr>
        <w:t>PROCESSO LICITATÓRIO N.º 13/2016</w:t>
      </w:r>
    </w:p>
    <w:p w:rsidR="00485A89" w:rsidRDefault="00485A89" w:rsidP="00485A89">
      <w:pPr>
        <w:pStyle w:val="Corpodetexto1"/>
        <w:tabs>
          <w:tab w:val="left" w:pos="1440"/>
          <w:tab w:val="left" w:pos="3969"/>
        </w:tabs>
        <w:spacing w:afterLines="113" w:after="271"/>
        <w:ind w:right="-81"/>
        <w:jc w:val="center"/>
        <w:rPr>
          <w:b/>
          <w:sz w:val="22"/>
          <w:szCs w:val="22"/>
        </w:rPr>
      </w:pPr>
      <w:r>
        <w:rPr>
          <w:b/>
          <w:sz w:val="22"/>
          <w:szCs w:val="22"/>
        </w:rPr>
        <w:t>PREGÃO PRESENCIAL Nº 08/2016</w:t>
      </w:r>
    </w:p>
    <w:p w:rsidR="00BF0DF0" w:rsidRDefault="00485A89"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A</w:t>
      </w:r>
      <w:r w:rsidR="00BF0DF0">
        <w:rPr>
          <w:b/>
          <w:sz w:val="22"/>
          <w:szCs w:val="22"/>
        </w:rPr>
        <w:t>NEXO III</w:t>
      </w: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DECLARAÇÃO DE IDONEIDADE</w:t>
      </w: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BF0DF0" w:rsidRDefault="00BF0DF0"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485A89" w:rsidRDefault="00485A89" w:rsidP="00BF0DF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485A89"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99699C">
        <w:rPr>
          <w:sz w:val="22"/>
          <w:szCs w:val="22"/>
        </w:rPr>
        <w:t>(Razão social da licitante</w:t>
      </w:r>
      <w:proofErr w:type="gramStart"/>
      <w:r w:rsidRPr="0099699C">
        <w:rPr>
          <w:sz w:val="22"/>
          <w:szCs w:val="22"/>
        </w:rPr>
        <w:t>) ...</w:t>
      </w:r>
      <w:proofErr w:type="gramEnd"/>
      <w:r w:rsidRPr="0099699C">
        <w:rPr>
          <w:sz w:val="22"/>
          <w:szCs w:val="22"/>
        </w:rPr>
        <w:t>......................................................................, por meio de seu representante legal, declara, sob as penas da lei, que não foi declarada inidônea para licitar ou contratar com a Administração Pública, nos termos do art. 87, inciso IV, da Lei de Licitações (Lei n.º 8.666, de 21 de junho de 1993). Por ser expressão de verdade, firmamos o presente.</w:t>
      </w:r>
    </w:p>
    <w:p w:rsidR="00485A89"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485A89"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485A89"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485A89"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 em ______ de __________________ </w:t>
      </w:r>
      <w:proofErr w:type="spellStart"/>
      <w:r>
        <w:rPr>
          <w:sz w:val="22"/>
          <w:szCs w:val="22"/>
        </w:rPr>
        <w:t>de</w:t>
      </w:r>
      <w:proofErr w:type="spellEnd"/>
      <w:proofErr w:type="gramStart"/>
      <w:r>
        <w:rPr>
          <w:sz w:val="22"/>
          <w:szCs w:val="22"/>
        </w:rPr>
        <w:t xml:space="preserve">  </w:t>
      </w:r>
      <w:proofErr w:type="gramEnd"/>
      <w:r>
        <w:rPr>
          <w:sz w:val="22"/>
          <w:szCs w:val="22"/>
        </w:rPr>
        <w:t>2016.</w:t>
      </w:r>
    </w:p>
    <w:p w:rsidR="00485A89"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______________________________________________________</w:t>
      </w: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Representante legal da licitante</w:t>
      </w:r>
    </w:p>
    <w:p w:rsidR="00485A89" w:rsidRDefault="00485A89" w:rsidP="00485A89">
      <w:pPr>
        <w:tabs>
          <w:tab w:val="left" w:pos="1440"/>
        </w:tabs>
        <w:ind w:right="-81"/>
        <w:jc w:val="both"/>
        <w:rPr>
          <w:sz w:val="22"/>
          <w:szCs w:val="22"/>
        </w:rPr>
      </w:pPr>
    </w:p>
    <w:p w:rsidR="00485A89" w:rsidRDefault="00485A89" w:rsidP="00485A89">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0F1A50" w:rsidRDefault="000F1A5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p w:rsidR="00485A89" w:rsidRDefault="00485A89" w:rsidP="00BF0DF0">
      <w:pPr>
        <w:tabs>
          <w:tab w:val="left" w:pos="1440"/>
        </w:tabs>
        <w:ind w:right="-81"/>
        <w:jc w:val="both"/>
        <w:rPr>
          <w:sz w:val="22"/>
          <w:szCs w:val="22"/>
        </w:rPr>
      </w:pPr>
    </w:p>
    <w:p w:rsidR="00485A89" w:rsidRDefault="00485A89" w:rsidP="00BF0DF0">
      <w:pPr>
        <w:tabs>
          <w:tab w:val="left" w:pos="1440"/>
        </w:tabs>
        <w:ind w:right="-81"/>
        <w:jc w:val="both"/>
        <w:rPr>
          <w:sz w:val="22"/>
          <w:szCs w:val="22"/>
        </w:rPr>
      </w:pPr>
    </w:p>
    <w:p w:rsidR="00485A89" w:rsidRDefault="00485A89" w:rsidP="00BF0DF0">
      <w:pPr>
        <w:tabs>
          <w:tab w:val="left" w:pos="1440"/>
        </w:tabs>
        <w:ind w:right="-81"/>
        <w:jc w:val="both"/>
        <w:rPr>
          <w:sz w:val="22"/>
          <w:szCs w:val="22"/>
        </w:rPr>
      </w:pPr>
    </w:p>
    <w:p w:rsidR="00485A89" w:rsidRDefault="00485A89" w:rsidP="00BF0DF0">
      <w:pPr>
        <w:tabs>
          <w:tab w:val="left" w:pos="1440"/>
        </w:tabs>
        <w:ind w:right="-81"/>
        <w:jc w:val="both"/>
        <w:rPr>
          <w:sz w:val="22"/>
          <w:szCs w:val="22"/>
        </w:rPr>
      </w:pPr>
    </w:p>
    <w:p w:rsidR="00485A89" w:rsidRDefault="00485A89" w:rsidP="00BF0DF0">
      <w:pPr>
        <w:tabs>
          <w:tab w:val="left" w:pos="1440"/>
        </w:tabs>
        <w:ind w:right="-81"/>
        <w:jc w:val="both"/>
        <w:rPr>
          <w:sz w:val="22"/>
          <w:szCs w:val="22"/>
        </w:rPr>
      </w:pPr>
    </w:p>
    <w:p w:rsidR="00485A89" w:rsidRDefault="00485A89" w:rsidP="00BF0DF0">
      <w:pPr>
        <w:tabs>
          <w:tab w:val="left" w:pos="1440"/>
        </w:tabs>
        <w:ind w:right="-81"/>
        <w:jc w:val="both"/>
        <w:rPr>
          <w:sz w:val="22"/>
          <w:szCs w:val="22"/>
        </w:rPr>
      </w:pPr>
    </w:p>
    <w:p w:rsidR="00485A89" w:rsidRDefault="00485A89" w:rsidP="00BF0DF0">
      <w:pPr>
        <w:tabs>
          <w:tab w:val="left" w:pos="1440"/>
        </w:tabs>
        <w:ind w:right="-81"/>
        <w:jc w:val="both"/>
        <w:rPr>
          <w:sz w:val="22"/>
          <w:szCs w:val="22"/>
        </w:rPr>
      </w:pPr>
    </w:p>
    <w:p w:rsidR="00485A89" w:rsidRDefault="00485A89" w:rsidP="00BF0DF0">
      <w:pPr>
        <w:tabs>
          <w:tab w:val="left" w:pos="1440"/>
        </w:tabs>
        <w:ind w:right="-81"/>
        <w:jc w:val="both"/>
        <w:rPr>
          <w:sz w:val="22"/>
          <w:szCs w:val="22"/>
        </w:rPr>
      </w:pPr>
    </w:p>
    <w:p w:rsidR="00485A89" w:rsidRDefault="00485A89" w:rsidP="00485A89">
      <w:pPr>
        <w:pStyle w:val="Corpodetexto1"/>
        <w:tabs>
          <w:tab w:val="left" w:pos="1440"/>
          <w:tab w:val="left" w:pos="3969"/>
        </w:tabs>
        <w:spacing w:afterLines="113" w:after="271"/>
        <w:ind w:right="-81"/>
        <w:jc w:val="center"/>
        <w:rPr>
          <w:b/>
          <w:sz w:val="22"/>
          <w:szCs w:val="22"/>
        </w:rPr>
      </w:pPr>
      <w:r>
        <w:rPr>
          <w:b/>
          <w:sz w:val="22"/>
          <w:szCs w:val="22"/>
        </w:rPr>
        <w:t>PROCESSO LICITATÓRIO N.º 13/2016</w:t>
      </w:r>
    </w:p>
    <w:p w:rsidR="00485A89" w:rsidRDefault="00485A89" w:rsidP="00485A89">
      <w:pPr>
        <w:pStyle w:val="Corpodetexto1"/>
        <w:tabs>
          <w:tab w:val="left" w:pos="1440"/>
          <w:tab w:val="left" w:pos="3969"/>
        </w:tabs>
        <w:spacing w:afterLines="113" w:after="271"/>
        <w:ind w:right="-81"/>
        <w:jc w:val="center"/>
        <w:rPr>
          <w:b/>
          <w:sz w:val="22"/>
          <w:szCs w:val="22"/>
        </w:rPr>
      </w:pPr>
      <w:r>
        <w:rPr>
          <w:b/>
          <w:sz w:val="22"/>
          <w:szCs w:val="22"/>
        </w:rPr>
        <w:t>PREGÃO PRESENCIAL Nº 08/2016</w:t>
      </w:r>
    </w:p>
    <w:p w:rsidR="00BF0DF0" w:rsidRDefault="00BF0DF0" w:rsidP="00BF0DF0">
      <w:pPr>
        <w:tabs>
          <w:tab w:val="left" w:pos="1440"/>
        </w:tabs>
        <w:ind w:right="-81"/>
        <w:jc w:val="center"/>
        <w:rPr>
          <w:b/>
          <w:sz w:val="22"/>
          <w:szCs w:val="22"/>
        </w:rPr>
      </w:pPr>
      <w:r>
        <w:rPr>
          <w:b/>
          <w:sz w:val="22"/>
          <w:szCs w:val="22"/>
        </w:rPr>
        <w:t>ANEXO IV</w:t>
      </w:r>
    </w:p>
    <w:p w:rsidR="00BF0DF0" w:rsidRDefault="00BF0DF0" w:rsidP="00BF0DF0">
      <w:pPr>
        <w:tabs>
          <w:tab w:val="left" w:pos="1440"/>
        </w:tabs>
        <w:ind w:right="-81"/>
        <w:jc w:val="center"/>
        <w:rPr>
          <w:b/>
          <w:sz w:val="22"/>
          <w:szCs w:val="22"/>
        </w:rPr>
      </w:pPr>
    </w:p>
    <w:p w:rsidR="00BF0DF0" w:rsidRDefault="00BF0DF0" w:rsidP="00BF0DF0">
      <w:pPr>
        <w:tabs>
          <w:tab w:val="left" w:pos="1440"/>
        </w:tabs>
        <w:ind w:right="-81"/>
        <w:jc w:val="center"/>
        <w:rPr>
          <w:b/>
          <w:sz w:val="22"/>
          <w:szCs w:val="22"/>
        </w:rPr>
      </w:pPr>
      <w:r>
        <w:rPr>
          <w:b/>
          <w:sz w:val="22"/>
          <w:szCs w:val="22"/>
        </w:rPr>
        <w:t>FORMULÁRIO PROPOSTA PREÇOS</w:t>
      </w: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b/>
          <w:sz w:val="22"/>
          <w:szCs w:val="22"/>
        </w:rPr>
      </w:pPr>
      <w:r>
        <w:rPr>
          <w:b/>
          <w:sz w:val="22"/>
          <w:szCs w:val="22"/>
        </w:rPr>
        <w:t>Razão Social:__________________________________________________________________</w:t>
      </w:r>
    </w:p>
    <w:p w:rsidR="00BF0DF0" w:rsidRDefault="00BF0DF0" w:rsidP="00BF0DF0">
      <w:pPr>
        <w:tabs>
          <w:tab w:val="left" w:pos="1440"/>
        </w:tabs>
        <w:ind w:right="-81"/>
        <w:jc w:val="both"/>
        <w:rPr>
          <w:b/>
          <w:sz w:val="22"/>
          <w:szCs w:val="22"/>
        </w:rPr>
      </w:pPr>
    </w:p>
    <w:p w:rsidR="00BF0DF0" w:rsidRDefault="00BF0DF0" w:rsidP="00BF0DF0">
      <w:pPr>
        <w:tabs>
          <w:tab w:val="left" w:pos="1440"/>
        </w:tabs>
        <w:ind w:right="-81"/>
        <w:jc w:val="both"/>
        <w:rPr>
          <w:b/>
          <w:sz w:val="22"/>
          <w:szCs w:val="22"/>
        </w:rPr>
      </w:pPr>
      <w:r>
        <w:rPr>
          <w:b/>
          <w:sz w:val="22"/>
          <w:szCs w:val="22"/>
        </w:rPr>
        <w:t>Endereço:_____________________________________________________________________</w:t>
      </w:r>
    </w:p>
    <w:p w:rsidR="00BF0DF0" w:rsidRDefault="00BF0DF0" w:rsidP="00BF0DF0">
      <w:pPr>
        <w:tabs>
          <w:tab w:val="left" w:pos="1440"/>
        </w:tabs>
        <w:ind w:right="-81"/>
        <w:jc w:val="both"/>
        <w:rPr>
          <w:b/>
          <w:sz w:val="22"/>
          <w:szCs w:val="22"/>
        </w:rPr>
      </w:pPr>
    </w:p>
    <w:p w:rsidR="00BF0DF0" w:rsidRDefault="00BF0DF0" w:rsidP="00BF0DF0">
      <w:pPr>
        <w:tabs>
          <w:tab w:val="left" w:pos="1440"/>
        </w:tabs>
        <w:ind w:right="-81"/>
        <w:jc w:val="both"/>
        <w:rPr>
          <w:b/>
          <w:sz w:val="22"/>
          <w:szCs w:val="22"/>
        </w:rPr>
      </w:pPr>
      <w:r>
        <w:rPr>
          <w:b/>
          <w:sz w:val="22"/>
          <w:szCs w:val="22"/>
        </w:rPr>
        <w:t>Telefone/Fax:_________________________ e-mail:__________________________________</w:t>
      </w:r>
    </w:p>
    <w:p w:rsidR="00BF0DF0" w:rsidRDefault="00BF0DF0" w:rsidP="00BF0DF0">
      <w:pPr>
        <w:tabs>
          <w:tab w:val="left" w:pos="1440"/>
        </w:tabs>
        <w:ind w:right="-81"/>
        <w:jc w:val="both"/>
        <w:rPr>
          <w:b/>
          <w:sz w:val="22"/>
          <w:szCs w:val="22"/>
        </w:rPr>
      </w:pPr>
    </w:p>
    <w:p w:rsidR="00BF0DF0" w:rsidRDefault="00BF0DF0" w:rsidP="00BF0DF0">
      <w:pPr>
        <w:tabs>
          <w:tab w:val="left" w:pos="1440"/>
        </w:tabs>
        <w:ind w:right="-81"/>
        <w:jc w:val="both"/>
        <w:rPr>
          <w:b/>
          <w:sz w:val="22"/>
          <w:szCs w:val="22"/>
        </w:rPr>
      </w:pPr>
      <w:r>
        <w:rPr>
          <w:b/>
          <w:sz w:val="22"/>
          <w:szCs w:val="22"/>
        </w:rPr>
        <w:t>CNPJ-MF:____________________________________________________________________</w:t>
      </w: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center"/>
        <w:rPr>
          <w:sz w:val="32"/>
          <w:szCs w:val="32"/>
        </w:rPr>
      </w:pPr>
    </w:p>
    <w:p w:rsidR="00BF0DF0" w:rsidRDefault="00BF0DF0" w:rsidP="00BF0DF0">
      <w:pPr>
        <w:tabs>
          <w:tab w:val="left" w:pos="1440"/>
        </w:tabs>
        <w:ind w:right="-81"/>
        <w:jc w:val="center"/>
        <w:rPr>
          <w:sz w:val="32"/>
          <w:szCs w:val="32"/>
        </w:rPr>
      </w:pPr>
      <w:r>
        <w:rPr>
          <w:sz w:val="32"/>
          <w:szCs w:val="32"/>
        </w:rPr>
        <w:t>PROPOSTA</w:t>
      </w:r>
    </w:p>
    <w:p w:rsidR="00BF0DF0" w:rsidRDefault="00BF0DF0" w:rsidP="00BF0DF0">
      <w:pPr>
        <w:tabs>
          <w:tab w:val="left" w:pos="1440"/>
        </w:tabs>
        <w:ind w:right="-81"/>
        <w:jc w:val="both"/>
        <w:rPr>
          <w:sz w:val="22"/>
          <w:szCs w:val="22"/>
        </w:rPr>
      </w:pPr>
    </w:p>
    <w:p w:rsidR="00BF0DF0" w:rsidRDefault="00BF0DF0" w:rsidP="00BF0DF0">
      <w:pPr>
        <w:tabs>
          <w:tab w:val="left" w:pos="1440"/>
        </w:tabs>
        <w:ind w:right="-81"/>
        <w:jc w:val="both"/>
        <w:rPr>
          <w:sz w:val="22"/>
          <w:szCs w:val="22"/>
        </w:rPr>
      </w:pPr>
    </w:p>
    <w:tbl>
      <w:tblPr>
        <w:tblW w:w="9534" w:type="dxa"/>
        <w:tblInd w:w="-20" w:type="dxa"/>
        <w:tblLayout w:type="fixed"/>
        <w:tblLook w:val="0000" w:firstRow="0" w:lastRow="0" w:firstColumn="0" w:lastColumn="0" w:noHBand="0" w:noVBand="0"/>
      </w:tblPr>
      <w:tblGrid>
        <w:gridCol w:w="1101"/>
        <w:gridCol w:w="6520"/>
        <w:gridCol w:w="1913"/>
      </w:tblGrid>
      <w:tr w:rsidR="00BF0DF0" w:rsidTr="00301AC1">
        <w:tc>
          <w:tcPr>
            <w:tcW w:w="1101" w:type="dxa"/>
            <w:tcBorders>
              <w:top w:val="single" w:sz="4" w:space="0" w:color="000000"/>
              <w:left w:val="single" w:sz="4" w:space="0" w:color="000000"/>
              <w:bottom w:val="single" w:sz="4" w:space="0" w:color="000000"/>
            </w:tcBorders>
          </w:tcPr>
          <w:p w:rsidR="00BF0DF0" w:rsidRDefault="00BF0DF0" w:rsidP="00301AC1">
            <w:pPr>
              <w:tabs>
                <w:tab w:val="left" w:pos="1440"/>
              </w:tabs>
              <w:snapToGrid w:val="0"/>
              <w:ind w:right="-81"/>
              <w:jc w:val="both"/>
              <w:rPr>
                <w:b/>
                <w:sz w:val="22"/>
                <w:szCs w:val="22"/>
              </w:rPr>
            </w:pPr>
            <w:r>
              <w:rPr>
                <w:b/>
                <w:sz w:val="22"/>
                <w:szCs w:val="22"/>
              </w:rPr>
              <w:t>ITEM</w:t>
            </w:r>
          </w:p>
        </w:tc>
        <w:tc>
          <w:tcPr>
            <w:tcW w:w="6520" w:type="dxa"/>
            <w:tcBorders>
              <w:top w:val="single" w:sz="4" w:space="0" w:color="000000"/>
              <w:left w:val="single" w:sz="4" w:space="0" w:color="000000"/>
              <w:bottom w:val="single" w:sz="4" w:space="0" w:color="000000"/>
            </w:tcBorders>
          </w:tcPr>
          <w:p w:rsidR="00BF0DF0" w:rsidRDefault="00BF0DF0" w:rsidP="00301AC1">
            <w:pPr>
              <w:tabs>
                <w:tab w:val="left" w:pos="1440"/>
              </w:tabs>
              <w:snapToGrid w:val="0"/>
              <w:ind w:right="-81"/>
              <w:jc w:val="both"/>
              <w:rPr>
                <w:b/>
                <w:sz w:val="22"/>
                <w:szCs w:val="22"/>
              </w:rPr>
            </w:pPr>
            <w:r>
              <w:rPr>
                <w:b/>
                <w:sz w:val="22"/>
                <w:szCs w:val="22"/>
              </w:rPr>
              <w:t>DESCRIÇÃO DO SERVIÇO</w:t>
            </w:r>
          </w:p>
        </w:tc>
        <w:tc>
          <w:tcPr>
            <w:tcW w:w="1913" w:type="dxa"/>
            <w:tcBorders>
              <w:top w:val="single" w:sz="4" w:space="0" w:color="000000"/>
              <w:left w:val="single" w:sz="4" w:space="0" w:color="000000"/>
              <w:bottom w:val="single" w:sz="4" w:space="0" w:color="000000"/>
              <w:right w:val="single" w:sz="4" w:space="0" w:color="000000"/>
            </w:tcBorders>
          </w:tcPr>
          <w:p w:rsidR="00BF0DF0" w:rsidRDefault="00BF0DF0" w:rsidP="00485A89">
            <w:pPr>
              <w:tabs>
                <w:tab w:val="left" w:pos="1440"/>
              </w:tabs>
              <w:snapToGrid w:val="0"/>
              <w:ind w:right="-81"/>
              <w:jc w:val="both"/>
              <w:rPr>
                <w:b/>
                <w:sz w:val="22"/>
                <w:szCs w:val="22"/>
              </w:rPr>
            </w:pPr>
            <w:r>
              <w:rPr>
                <w:b/>
                <w:sz w:val="22"/>
                <w:szCs w:val="22"/>
              </w:rPr>
              <w:t>Preço Mensal</w:t>
            </w:r>
          </w:p>
        </w:tc>
      </w:tr>
      <w:tr w:rsidR="00BF0DF0" w:rsidTr="00301AC1">
        <w:tc>
          <w:tcPr>
            <w:tcW w:w="1101" w:type="dxa"/>
            <w:tcBorders>
              <w:top w:val="single" w:sz="4" w:space="0" w:color="000000"/>
              <w:left w:val="single" w:sz="4" w:space="0" w:color="000000"/>
              <w:bottom w:val="single" w:sz="4" w:space="0" w:color="000000"/>
            </w:tcBorders>
          </w:tcPr>
          <w:p w:rsidR="00BF0DF0" w:rsidRDefault="00BF0DF0" w:rsidP="00301AC1">
            <w:pPr>
              <w:tabs>
                <w:tab w:val="left" w:pos="1440"/>
              </w:tabs>
              <w:snapToGrid w:val="0"/>
              <w:ind w:right="-81"/>
              <w:jc w:val="center"/>
              <w:rPr>
                <w:b/>
                <w:sz w:val="22"/>
                <w:szCs w:val="22"/>
              </w:rPr>
            </w:pPr>
          </w:p>
          <w:p w:rsidR="00BF0DF0" w:rsidRDefault="00BF0DF0" w:rsidP="00301AC1">
            <w:pPr>
              <w:tabs>
                <w:tab w:val="left" w:pos="1440"/>
              </w:tabs>
              <w:ind w:right="-81"/>
              <w:jc w:val="center"/>
              <w:rPr>
                <w:b/>
                <w:sz w:val="22"/>
                <w:szCs w:val="22"/>
              </w:rPr>
            </w:pPr>
            <w:proofErr w:type="gramStart"/>
            <w:r>
              <w:rPr>
                <w:b/>
                <w:sz w:val="22"/>
                <w:szCs w:val="22"/>
              </w:rPr>
              <w:t>1</w:t>
            </w:r>
            <w:proofErr w:type="gramEnd"/>
          </w:p>
          <w:p w:rsidR="00BF0DF0" w:rsidRDefault="00BF0DF0" w:rsidP="00301AC1">
            <w:pPr>
              <w:tabs>
                <w:tab w:val="left" w:pos="1440"/>
              </w:tabs>
              <w:ind w:right="-81"/>
              <w:jc w:val="center"/>
              <w:rPr>
                <w:b/>
                <w:sz w:val="22"/>
                <w:szCs w:val="22"/>
              </w:rPr>
            </w:pPr>
          </w:p>
          <w:p w:rsidR="00BF0DF0" w:rsidRDefault="00BF0DF0" w:rsidP="00301AC1">
            <w:pPr>
              <w:tabs>
                <w:tab w:val="left" w:pos="1440"/>
              </w:tabs>
              <w:ind w:right="-81"/>
              <w:jc w:val="center"/>
              <w:rPr>
                <w:b/>
                <w:sz w:val="22"/>
                <w:szCs w:val="22"/>
              </w:rPr>
            </w:pPr>
          </w:p>
        </w:tc>
        <w:tc>
          <w:tcPr>
            <w:tcW w:w="6520" w:type="dxa"/>
            <w:tcBorders>
              <w:top w:val="single" w:sz="4" w:space="0" w:color="000000"/>
              <w:left w:val="single" w:sz="4" w:space="0" w:color="000000"/>
              <w:bottom w:val="single" w:sz="4" w:space="0" w:color="000000"/>
            </w:tcBorders>
          </w:tcPr>
          <w:p w:rsidR="00BF0DF0" w:rsidRDefault="00BF0DF0" w:rsidP="00301AC1">
            <w:pPr>
              <w:tabs>
                <w:tab w:val="left" w:pos="1440"/>
              </w:tabs>
              <w:snapToGrid w:val="0"/>
              <w:ind w:right="-81"/>
              <w:jc w:val="both"/>
              <w:rPr>
                <w:sz w:val="22"/>
                <w:szCs w:val="22"/>
              </w:rPr>
            </w:pPr>
            <w:r>
              <w:rPr>
                <w:sz w:val="22"/>
                <w:szCs w:val="22"/>
              </w:rPr>
              <w:t xml:space="preserve">Serviço de acesso dedicado à </w:t>
            </w:r>
            <w:r>
              <w:rPr>
                <w:i/>
                <w:sz w:val="22"/>
                <w:szCs w:val="22"/>
              </w:rPr>
              <w:t>Internet</w:t>
            </w:r>
            <w:r>
              <w:rPr>
                <w:sz w:val="22"/>
                <w:szCs w:val="22"/>
              </w:rPr>
              <w:t xml:space="preserve">, compreendendo equipamentos, (roteador, modem, distribuidor ótico, conversor de mídia, etc.), customização, disponibilização e configuração de </w:t>
            </w:r>
            <w:r>
              <w:rPr>
                <w:i/>
                <w:sz w:val="22"/>
                <w:szCs w:val="22"/>
              </w:rPr>
              <w:t>softwares</w:t>
            </w:r>
            <w:r>
              <w:rPr>
                <w:sz w:val="22"/>
                <w:szCs w:val="22"/>
              </w:rPr>
              <w:t xml:space="preserve"> e manutenção, com acesso dedicado com velocidade de 50 Mbps.</w:t>
            </w:r>
          </w:p>
          <w:p w:rsidR="00BF0DF0" w:rsidRPr="00485A89" w:rsidRDefault="00BF0DF0" w:rsidP="00301AC1">
            <w:pPr>
              <w:tabs>
                <w:tab w:val="left" w:pos="1440"/>
              </w:tabs>
              <w:ind w:right="-81"/>
              <w:jc w:val="both"/>
              <w:rPr>
                <w:b/>
                <w:sz w:val="22"/>
                <w:szCs w:val="22"/>
              </w:rPr>
            </w:pPr>
            <w:r w:rsidRPr="00485A89">
              <w:rPr>
                <w:b/>
                <w:sz w:val="22"/>
                <w:szCs w:val="22"/>
              </w:rPr>
              <w:t>Prazo máximo de entrada em funcionamento do provedor é de 45 dias a contar da assinatura do contrato.</w:t>
            </w:r>
          </w:p>
        </w:tc>
        <w:tc>
          <w:tcPr>
            <w:tcW w:w="1913" w:type="dxa"/>
            <w:tcBorders>
              <w:top w:val="single" w:sz="4" w:space="0" w:color="000000"/>
              <w:left w:val="single" w:sz="4" w:space="0" w:color="000000"/>
              <w:bottom w:val="single" w:sz="4" w:space="0" w:color="000000"/>
              <w:right w:val="single" w:sz="4" w:space="0" w:color="000000"/>
            </w:tcBorders>
          </w:tcPr>
          <w:p w:rsidR="00BF0DF0" w:rsidRDefault="00BF0DF0" w:rsidP="00301AC1">
            <w:pPr>
              <w:tabs>
                <w:tab w:val="left" w:pos="1440"/>
              </w:tabs>
              <w:snapToGrid w:val="0"/>
              <w:ind w:right="-81"/>
              <w:jc w:val="both"/>
              <w:rPr>
                <w:sz w:val="22"/>
                <w:szCs w:val="22"/>
              </w:rPr>
            </w:pPr>
          </w:p>
          <w:p w:rsidR="00BF0DF0" w:rsidRDefault="00BF0DF0" w:rsidP="00301AC1">
            <w:pPr>
              <w:tabs>
                <w:tab w:val="left" w:pos="1440"/>
              </w:tabs>
              <w:ind w:right="-81"/>
              <w:jc w:val="both"/>
              <w:rPr>
                <w:sz w:val="22"/>
                <w:szCs w:val="22"/>
              </w:rPr>
            </w:pPr>
          </w:p>
          <w:p w:rsidR="00BF0DF0" w:rsidRDefault="00BF0DF0" w:rsidP="00301AC1">
            <w:pPr>
              <w:tabs>
                <w:tab w:val="left" w:pos="1440"/>
              </w:tabs>
              <w:ind w:right="-81"/>
              <w:jc w:val="both"/>
              <w:rPr>
                <w:sz w:val="22"/>
                <w:szCs w:val="22"/>
              </w:rPr>
            </w:pPr>
          </w:p>
          <w:p w:rsidR="00BF0DF0" w:rsidRDefault="00BF0DF0" w:rsidP="00301AC1">
            <w:pPr>
              <w:tabs>
                <w:tab w:val="left" w:pos="1440"/>
              </w:tabs>
              <w:ind w:right="-81"/>
              <w:jc w:val="both"/>
              <w:rPr>
                <w:sz w:val="22"/>
                <w:szCs w:val="22"/>
              </w:rPr>
            </w:pPr>
            <w:proofErr w:type="gramStart"/>
            <w:r>
              <w:rPr>
                <w:sz w:val="22"/>
                <w:szCs w:val="22"/>
              </w:rPr>
              <w:t>R$ ...</w:t>
            </w:r>
            <w:proofErr w:type="gramEnd"/>
            <w:r>
              <w:rPr>
                <w:sz w:val="22"/>
                <w:szCs w:val="22"/>
              </w:rPr>
              <w:t>..................</w:t>
            </w:r>
          </w:p>
          <w:p w:rsidR="00BF0DF0" w:rsidRDefault="00BF0DF0" w:rsidP="00301AC1">
            <w:pPr>
              <w:tabs>
                <w:tab w:val="left" w:pos="1440"/>
              </w:tabs>
              <w:ind w:right="-81"/>
              <w:jc w:val="both"/>
              <w:rPr>
                <w:sz w:val="22"/>
                <w:szCs w:val="22"/>
              </w:rPr>
            </w:pPr>
          </w:p>
        </w:tc>
      </w:tr>
    </w:tbl>
    <w:p w:rsidR="00BF0DF0" w:rsidRDefault="00BF0DF0" w:rsidP="00BF0DF0">
      <w:pPr>
        <w:tabs>
          <w:tab w:val="left" w:pos="1440"/>
        </w:tabs>
        <w:ind w:right="-81"/>
        <w:jc w:val="both"/>
      </w:pPr>
    </w:p>
    <w:p w:rsidR="00BF0DF0" w:rsidRDefault="00BF0DF0" w:rsidP="00BF0DF0">
      <w:pPr>
        <w:tabs>
          <w:tab w:val="left" w:pos="1440"/>
        </w:tabs>
        <w:ind w:right="-81"/>
        <w:jc w:val="both"/>
        <w:rPr>
          <w:sz w:val="22"/>
          <w:szCs w:val="22"/>
        </w:rPr>
      </w:pPr>
    </w:p>
    <w:p w:rsidR="00BF0DF0" w:rsidRDefault="00BF0DF0" w:rsidP="00BF0DF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DATA:</w:t>
      </w:r>
      <w:proofErr w:type="gramStart"/>
      <w:r>
        <w:rPr>
          <w:sz w:val="22"/>
          <w:szCs w:val="22"/>
        </w:rPr>
        <w:t xml:space="preserve">    ...</w:t>
      </w:r>
      <w:proofErr w:type="gramEnd"/>
      <w:r>
        <w:rPr>
          <w:sz w:val="22"/>
          <w:szCs w:val="22"/>
        </w:rPr>
        <w:t>..... /</w:t>
      </w:r>
      <w:proofErr w:type="gramStart"/>
      <w:r>
        <w:rPr>
          <w:sz w:val="22"/>
          <w:szCs w:val="22"/>
        </w:rPr>
        <w:t xml:space="preserve"> ...</w:t>
      </w:r>
      <w:proofErr w:type="gramEnd"/>
      <w:r>
        <w:rPr>
          <w:sz w:val="22"/>
          <w:szCs w:val="22"/>
        </w:rPr>
        <w:t>........... / 201</w:t>
      </w:r>
      <w:r w:rsidR="00157770">
        <w:rPr>
          <w:sz w:val="22"/>
          <w:szCs w:val="22"/>
        </w:rPr>
        <w:t>6</w:t>
      </w:r>
      <w:r>
        <w:rPr>
          <w:sz w:val="22"/>
          <w:szCs w:val="22"/>
        </w:rPr>
        <w:t>.</w:t>
      </w:r>
    </w:p>
    <w:p w:rsidR="00BF0DF0" w:rsidRDefault="00BF0DF0" w:rsidP="00BF0DF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BF0DF0" w:rsidRDefault="00BF0DF0" w:rsidP="00BF0DF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BF0DF0" w:rsidRDefault="00BF0DF0" w:rsidP="00BF0DF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BF0DF0" w:rsidRDefault="00BF0DF0" w:rsidP="00BF0DF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______________________________________________________</w:t>
      </w:r>
    </w:p>
    <w:p w:rsidR="00485A89" w:rsidRPr="007445CF" w:rsidRDefault="00485A89" w:rsidP="00485A8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Nome completo e assinatura do r</w:t>
      </w:r>
      <w:r w:rsidRPr="007445CF">
        <w:rPr>
          <w:b/>
          <w:sz w:val="22"/>
          <w:szCs w:val="22"/>
        </w:rPr>
        <w:t>epresentante legal da licitante</w:t>
      </w:r>
    </w:p>
    <w:p w:rsidR="00485A89" w:rsidRDefault="00485A89" w:rsidP="00485A89">
      <w:pPr>
        <w:tabs>
          <w:tab w:val="left" w:pos="1440"/>
        </w:tabs>
        <w:ind w:right="-81"/>
        <w:jc w:val="both"/>
        <w:rPr>
          <w:sz w:val="22"/>
          <w:szCs w:val="22"/>
        </w:rPr>
      </w:pPr>
    </w:p>
    <w:p w:rsidR="00BF0DF0" w:rsidRDefault="00BF0DF0" w:rsidP="00BF0DF0">
      <w:pPr>
        <w:pStyle w:val="Ttulo5"/>
        <w:jc w:val="center"/>
        <w:rPr>
          <w:i w:val="0"/>
          <w:sz w:val="22"/>
          <w:szCs w:val="22"/>
          <w:shd w:val="clear" w:color="auto" w:fill="00FF00"/>
        </w:rPr>
      </w:pPr>
    </w:p>
    <w:p w:rsidR="00BF0DF0" w:rsidRDefault="00BF0DF0" w:rsidP="00BF0DF0">
      <w:pPr>
        <w:pStyle w:val="Ttulo5"/>
        <w:jc w:val="center"/>
        <w:rPr>
          <w:i w:val="0"/>
          <w:sz w:val="22"/>
          <w:szCs w:val="22"/>
          <w:shd w:val="clear" w:color="auto" w:fill="00FF00"/>
        </w:rPr>
      </w:pPr>
    </w:p>
    <w:p w:rsidR="00BF0DF0" w:rsidRDefault="00BF0DF0" w:rsidP="00BF0DF0">
      <w:pPr>
        <w:pStyle w:val="Ttulo5"/>
        <w:jc w:val="center"/>
        <w:rPr>
          <w:i w:val="0"/>
          <w:sz w:val="22"/>
          <w:szCs w:val="22"/>
          <w:shd w:val="clear" w:color="auto" w:fill="00FF00"/>
        </w:rPr>
      </w:pPr>
    </w:p>
    <w:p w:rsidR="00BF0DF0" w:rsidRDefault="00BF0DF0" w:rsidP="00BF0DF0">
      <w:pPr>
        <w:pStyle w:val="Ttulo5"/>
        <w:numPr>
          <w:ilvl w:val="0"/>
          <w:numId w:val="0"/>
        </w:numPr>
        <w:ind w:left="1008" w:hanging="1008"/>
        <w:jc w:val="center"/>
        <w:rPr>
          <w:i w:val="0"/>
          <w:sz w:val="22"/>
          <w:szCs w:val="22"/>
          <w:shd w:val="clear" w:color="auto" w:fill="00FF00"/>
        </w:rPr>
      </w:pPr>
    </w:p>
    <w:p w:rsidR="00157770" w:rsidRDefault="00157770" w:rsidP="00157770"/>
    <w:p w:rsidR="00157770" w:rsidRDefault="00157770" w:rsidP="00157770"/>
    <w:p w:rsidR="00485A89" w:rsidRDefault="00485A89" w:rsidP="00485A89">
      <w:pPr>
        <w:pStyle w:val="Corpodetexto1"/>
        <w:tabs>
          <w:tab w:val="left" w:pos="1440"/>
          <w:tab w:val="left" w:pos="3969"/>
        </w:tabs>
        <w:spacing w:afterLines="113" w:after="271"/>
        <w:ind w:right="-81"/>
        <w:jc w:val="center"/>
        <w:rPr>
          <w:b/>
          <w:sz w:val="22"/>
          <w:szCs w:val="22"/>
        </w:rPr>
      </w:pPr>
      <w:r>
        <w:rPr>
          <w:b/>
          <w:sz w:val="22"/>
          <w:szCs w:val="22"/>
        </w:rPr>
        <w:t>PROCESSO LICITATÓRIO N.º 13/2016</w:t>
      </w:r>
    </w:p>
    <w:p w:rsidR="00BF0DF0" w:rsidRDefault="00485A89" w:rsidP="00485A89">
      <w:pPr>
        <w:pStyle w:val="Corpodetexto1"/>
        <w:tabs>
          <w:tab w:val="left" w:pos="1440"/>
          <w:tab w:val="left" w:pos="3969"/>
        </w:tabs>
        <w:spacing w:afterLines="113" w:after="271"/>
        <w:ind w:right="-81"/>
        <w:jc w:val="center"/>
        <w:rPr>
          <w:sz w:val="22"/>
          <w:szCs w:val="22"/>
        </w:rPr>
      </w:pPr>
      <w:r>
        <w:rPr>
          <w:b/>
          <w:sz w:val="22"/>
          <w:szCs w:val="22"/>
        </w:rPr>
        <w:t>PREGÃO PRESENCIAL Nº 08/2016</w:t>
      </w:r>
    </w:p>
    <w:p w:rsidR="00BF0DF0" w:rsidRDefault="00BF0DF0" w:rsidP="00BF0DF0">
      <w:pPr>
        <w:pStyle w:val="Ttulo4"/>
        <w:rPr>
          <w:sz w:val="22"/>
          <w:szCs w:val="22"/>
        </w:rPr>
      </w:pPr>
      <w:r>
        <w:rPr>
          <w:sz w:val="22"/>
          <w:szCs w:val="22"/>
        </w:rPr>
        <w:t>ANEXO V</w:t>
      </w:r>
    </w:p>
    <w:p w:rsidR="00BF0DF0" w:rsidRDefault="00BF0DF0" w:rsidP="00BF0DF0">
      <w:pPr>
        <w:rPr>
          <w:sz w:val="22"/>
          <w:szCs w:val="22"/>
        </w:rPr>
      </w:pPr>
    </w:p>
    <w:p w:rsidR="00BF0DF0" w:rsidRDefault="00BF0DF0" w:rsidP="00BF0DF0">
      <w:pPr>
        <w:tabs>
          <w:tab w:val="left" w:pos="288"/>
          <w:tab w:val="left" w:pos="1008"/>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MINUTA DE CONTRATO</w:t>
      </w:r>
    </w:p>
    <w:p w:rsidR="00BF0DF0" w:rsidRDefault="00BF0DF0" w:rsidP="00BF0DF0">
      <w:pPr>
        <w:tabs>
          <w:tab w:val="left" w:pos="288"/>
          <w:tab w:val="left" w:pos="1008"/>
          <w:tab w:val="left" w:pos="1728"/>
          <w:tab w:val="left" w:pos="2448"/>
          <w:tab w:val="left" w:pos="3168"/>
          <w:tab w:val="left" w:pos="3888"/>
          <w:tab w:val="left" w:pos="4608"/>
          <w:tab w:val="left" w:pos="5328"/>
          <w:tab w:val="left" w:pos="6048"/>
          <w:tab w:val="left" w:pos="6768"/>
        </w:tabs>
        <w:ind w:right="-81"/>
        <w:jc w:val="both"/>
        <w:rPr>
          <w:b/>
          <w:sz w:val="22"/>
          <w:szCs w:val="22"/>
        </w:rPr>
      </w:pPr>
    </w:p>
    <w:p w:rsidR="00485A89" w:rsidRDefault="00485A89" w:rsidP="00485A89">
      <w:pPr>
        <w:tabs>
          <w:tab w:val="left" w:pos="1620"/>
        </w:tabs>
        <w:ind w:right="-81"/>
        <w:jc w:val="both"/>
        <w:rPr>
          <w:sz w:val="22"/>
          <w:szCs w:val="22"/>
        </w:rPr>
      </w:pPr>
      <w:r>
        <w:rPr>
          <w:sz w:val="22"/>
          <w:szCs w:val="22"/>
        </w:rPr>
        <w:t>T</w:t>
      </w:r>
      <w:r w:rsidR="00BF0DF0">
        <w:rPr>
          <w:sz w:val="22"/>
          <w:szCs w:val="22"/>
        </w:rPr>
        <w:t xml:space="preserve">ermo de Contrato celebrado entre a </w:t>
      </w:r>
      <w:r w:rsidR="00BF0DF0">
        <w:rPr>
          <w:b/>
          <w:sz w:val="22"/>
          <w:szCs w:val="22"/>
        </w:rPr>
        <w:t>CÂMARA</w:t>
      </w:r>
      <w:r w:rsidR="00BF0DF0">
        <w:rPr>
          <w:sz w:val="22"/>
          <w:szCs w:val="22"/>
        </w:rPr>
        <w:t xml:space="preserve"> </w:t>
      </w:r>
      <w:r w:rsidR="00BF0DF0">
        <w:rPr>
          <w:b/>
          <w:sz w:val="22"/>
          <w:szCs w:val="22"/>
        </w:rPr>
        <w:t>MUNICIPAL DE CAXIAS DO SUL</w:t>
      </w:r>
      <w:r>
        <w:rPr>
          <w:sz w:val="22"/>
          <w:szCs w:val="22"/>
        </w:rPr>
        <w:t xml:space="preserve">, </w:t>
      </w:r>
      <w:r w:rsidRPr="00A420D8">
        <w:rPr>
          <w:sz w:val="22"/>
          <w:szCs w:val="22"/>
        </w:rPr>
        <w:t xml:space="preserve">representada neste ato </w:t>
      </w:r>
      <w:r>
        <w:rPr>
          <w:sz w:val="22"/>
          <w:szCs w:val="22"/>
        </w:rPr>
        <w:t>por</w:t>
      </w:r>
      <w:r w:rsidRPr="00A420D8">
        <w:rPr>
          <w:sz w:val="22"/>
          <w:szCs w:val="22"/>
        </w:rPr>
        <w:t xml:space="preserve"> seu Presidente, </w:t>
      </w:r>
      <w:proofErr w:type="gramStart"/>
      <w:r w:rsidRPr="00A420D8">
        <w:rPr>
          <w:sz w:val="22"/>
          <w:szCs w:val="22"/>
        </w:rPr>
        <w:t>Vereador</w:t>
      </w:r>
      <w:r>
        <w:rPr>
          <w:sz w:val="22"/>
          <w:szCs w:val="22"/>
        </w:rPr>
        <w:t xml:space="preserve"> </w:t>
      </w:r>
      <w:r w:rsidRPr="00A420D8">
        <w:rPr>
          <w:sz w:val="22"/>
          <w:szCs w:val="22"/>
        </w:rPr>
        <w:t>...</w:t>
      </w:r>
      <w:proofErr w:type="gramEnd"/>
      <w:r w:rsidRPr="00A420D8">
        <w:rPr>
          <w:sz w:val="22"/>
          <w:szCs w:val="22"/>
        </w:rPr>
        <w:t>................................., doravante denominad</w:t>
      </w:r>
      <w:r>
        <w:rPr>
          <w:sz w:val="22"/>
          <w:szCs w:val="22"/>
        </w:rPr>
        <w:t>a</w:t>
      </w:r>
      <w:r w:rsidRPr="00A420D8">
        <w:rPr>
          <w:sz w:val="22"/>
          <w:szCs w:val="22"/>
        </w:rPr>
        <w:t xml:space="preserve"> simplesmente Contratante, e a empresa ............................, sediada em ................, Rua ....................., CNPJ ...................., representada pelo Sr. .................... </w:t>
      </w:r>
      <w:proofErr w:type="gramStart"/>
      <w:r w:rsidRPr="00A420D8">
        <w:rPr>
          <w:sz w:val="22"/>
          <w:szCs w:val="22"/>
        </w:rPr>
        <w:t>CPF ...</w:t>
      </w:r>
      <w:proofErr w:type="gramEnd"/>
      <w:r w:rsidRPr="00A420D8">
        <w:rPr>
          <w:sz w:val="22"/>
          <w:szCs w:val="22"/>
        </w:rPr>
        <w:t xml:space="preserve">..........., de agora em diante denominada simplesmente Contratada, </w:t>
      </w:r>
      <w:r w:rsidRPr="007E3870">
        <w:rPr>
          <w:sz w:val="22"/>
          <w:szCs w:val="22"/>
        </w:rPr>
        <w:t>que se regerá pelas cláusulas a seguir:</w:t>
      </w:r>
    </w:p>
    <w:p w:rsidR="00BF0DF0" w:rsidRDefault="00BF0DF0" w:rsidP="00BF0DF0">
      <w:pPr>
        <w:pStyle w:val="Ttulo9"/>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rPr>
      </w:pPr>
      <w:r w:rsidRPr="00485A89">
        <w:rPr>
          <w:rFonts w:ascii="Times New Roman" w:hAnsi="Times New Roman" w:cs="Times New Roman"/>
          <w:b/>
        </w:rPr>
        <w:t xml:space="preserve">CLÁUSULA PRIMEIRA </w:t>
      </w:r>
      <w:r w:rsidR="00485A89">
        <w:rPr>
          <w:rFonts w:ascii="Times New Roman" w:hAnsi="Times New Roman" w:cs="Times New Roman"/>
          <w:b/>
        </w:rPr>
        <w:t>–</w:t>
      </w:r>
      <w:r w:rsidRPr="00485A89">
        <w:rPr>
          <w:rFonts w:ascii="Times New Roman" w:hAnsi="Times New Roman" w:cs="Times New Roman"/>
          <w:b/>
        </w:rPr>
        <w:t xml:space="preserve"> D</w:t>
      </w:r>
      <w:r w:rsidR="00485A89">
        <w:rPr>
          <w:rFonts w:ascii="Times New Roman" w:hAnsi="Times New Roman" w:cs="Times New Roman"/>
          <w:b/>
        </w:rPr>
        <w:t>O OBJETO</w:t>
      </w:r>
    </w:p>
    <w:p w:rsidR="00485A89" w:rsidRPr="00485A89" w:rsidRDefault="00485A89" w:rsidP="00485A89">
      <w:pPr>
        <w:rPr>
          <w:sz w:val="22"/>
          <w:szCs w:val="22"/>
        </w:rPr>
      </w:pPr>
    </w:p>
    <w:p w:rsidR="00BF0DF0" w:rsidRDefault="00BF0DF0" w:rsidP="00485A89">
      <w:pPr>
        <w:jc w:val="both"/>
        <w:rPr>
          <w:sz w:val="22"/>
          <w:szCs w:val="22"/>
        </w:rPr>
      </w:pPr>
      <w:r>
        <w:rPr>
          <w:sz w:val="22"/>
          <w:szCs w:val="22"/>
        </w:rPr>
        <w:t xml:space="preserve">O presente contrato tem por objeto a prestação de serviço de acesso dedicado à </w:t>
      </w:r>
      <w:r>
        <w:rPr>
          <w:i/>
          <w:sz w:val="22"/>
          <w:szCs w:val="22"/>
        </w:rPr>
        <w:t>Internet</w:t>
      </w:r>
      <w:r>
        <w:rPr>
          <w:sz w:val="22"/>
          <w:szCs w:val="22"/>
        </w:rPr>
        <w:t xml:space="preserve">, </w:t>
      </w:r>
      <w:r>
        <w:rPr>
          <w:b/>
          <w:sz w:val="22"/>
          <w:szCs w:val="22"/>
        </w:rPr>
        <w:t xml:space="preserve">velocidade </w:t>
      </w:r>
      <w:r w:rsidR="00485A89">
        <w:rPr>
          <w:b/>
          <w:sz w:val="22"/>
          <w:szCs w:val="22"/>
        </w:rPr>
        <w:t xml:space="preserve">de </w:t>
      </w:r>
      <w:r>
        <w:rPr>
          <w:b/>
          <w:sz w:val="22"/>
          <w:szCs w:val="22"/>
        </w:rPr>
        <w:t>50</w:t>
      </w:r>
      <w:r w:rsidR="00485A89">
        <w:rPr>
          <w:b/>
          <w:sz w:val="22"/>
          <w:szCs w:val="22"/>
        </w:rPr>
        <w:t xml:space="preserve"> </w:t>
      </w:r>
      <w:r>
        <w:rPr>
          <w:b/>
          <w:sz w:val="22"/>
          <w:szCs w:val="22"/>
        </w:rPr>
        <w:t>Mbps</w:t>
      </w:r>
      <w:r w:rsidR="00485A89">
        <w:rPr>
          <w:b/>
          <w:sz w:val="22"/>
          <w:szCs w:val="22"/>
        </w:rPr>
        <w:t xml:space="preserve"> (cinquenta megabits por segundo)</w:t>
      </w:r>
      <w:r>
        <w:rPr>
          <w:b/>
          <w:sz w:val="22"/>
          <w:szCs w:val="22"/>
        </w:rPr>
        <w:t xml:space="preserve">, </w:t>
      </w:r>
      <w:r>
        <w:rPr>
          <w:sz w:val="22"/>
          <w:szCs w:val="22"/>
        </w:rPr>
        <w:t>compreendendo equipamentos (roteador, modem, distribuidor ótico, conversor de mídia, etc</w:t>
      </w:r>
      <w:r w:rsidR="00485A89">
        <w:rPr>
          <w:sz w:val="22"/>
          <w:szCs w:val="22"/>
        </w:rPr>
        <w:t>.</w:t>
      </w:r>
      <w:r>
        <w:rPr>
          <w:sz w:val="22"/>
          <w:szCs w:val="22"/>
        </w:rPr>
        <w:t xml:space="preserve">), customização, disponibilização e configuração de </w:t>
      </w:r>
      <w:r>
        <w:rPr>
          <w:i/>
          <w:sz w:val="22"/>
          <w:szCs w:val="22"/>
        </w:rPr>
        <w:t>softwares</w:t>
      </w:r>
      <w:r>
        <w:rPr>
          <w:sz w:val="22"/>
          <w:szCs w:val="22"/>
        </w:rPr>
        <w:t xml:space="preserve"> e manutenção, para atender as necessidades da C</w:t>
      </w:r>
      <w:r w:rsidR="00485A89">
        <w:rPr>
          <w:sz w:val="22"/>
          <w:szCs w:val="22"/>
        </w:rPr>
        <w:t>â</w:t>
      </w:r>
      <w:r>
        <w:rPr>
          <w:sz w:val="22"/>
          <w:szCs w:val="22"/>
        </w:rPr>
        <w:t>mara Municipal</w:t>
      </w:r>
      <w:r w:rsidR="00485A89">
        <w:rPr>
          <w:sz w:val="22"/>
          <w:szCs w:val="22"/>
        </w:rPr>
        <w:t xml:space="preserve"> de Caxias do Sul</w:t>
      </w:r>
      <w:r>
        <w:rPr>
          <w:sz w:val="22"/>
          <w:szCs w:val="22"/>
        </w:rPr>
        <w:t xml:space="preserve">, tudo conforme </w:t>
      </w:r>
      <w:r w:rsidR="00485A89">
        <w:rPr>
          <w:sz w:val="22"/>
          <w:szCs w:val="22"/>
        </w:rPr>
        <w:t xml:space="preserve">este contrato, o edital de licitação e a </w:t>
      </w:r>
      <w:r>
        <w:rPr>
          <w:sz w:val="22"/>
          <w:szCs w:val="22"/>
        </w:rPr>
        <w:t>proposta da C</w:t>
      </w:r>
      <w:r w:rsidR="00485A89">
        <w:rPr>
          <w:sz w:val="22"/>
          <w:szCs w:val="22"/>
        </w:rPr>
        <w:t>ontratada</w:t>
      </w:r>
      <w:r>
        <w:rPr>
          <w:sz w:val="22"/>
          <w:szCs w:val="22"/>
        </w:rPr>
        <w:t>, que fazem parte integrante deste instrumento, independente de transcrição:</w:t>
      </w:r>
    </w:p>
    <w:p w:rsidR="004E7E31" w:rsidRPr="004E7E31" w:rsidRDefault="004E7E31" w:rsidP="004E7E31">
      <w:pPr>
        <w:pStyle w:val="PargrafodaLista"/>
        <w:numPr>
          <w:ilvl w:val="1"/>
          <w:numId w:val="6"/>
        </w:numPr>
        <w:snapToGrid w:val="0"/>
        <w:jc w:val="both"/>
        <w:rPr>
          <w:sz w:val="22"/>
          <w:szCs w:val="22"/>
        </w:rPr>
      </w:pPr>
      <w:r w:rsidRPr="004E7E31">
        <w:rPr>
          <w:sz w:val="22"/>
          <w:szCs w:val="22"/>
        </w:rPr>
        <w:t>O serviço deverá ser oferecido</w:t>
      </w:r>
      <w:r w:rsidR="00B42F00">
        <w:rPr>
          <w:sz w:val="22"/>
          <w:szCs w:val="22"/>
        </w:rPr>
        <w:t xml:space="preserve"> por meio de um enlace dedicado,</w:t>
      </w:r>
      <w:r w:rsidR="00EF1006">
        <w:rPr>
          <w:sz w:val="22"/>
          <w:szCs w:val="22"/>
        </w:rPr>
        <w:t xml:space="preserve"> exclusivo</w:t>
      </w:r>
      <w:r w:rsidR="00B42F00">
        <w:rPr>
          <w:sz w:val="22"/>
          <w:szCs w:val="22"/>
        </w:rPr>
        <w:t xml:space="preserve"> e por meio de fibra ótica</w:t>
      </w:r>
      <w:r w:rsidR="00EF1006">
        <w:rPr>
          <w:sz w:val="22"/>
          <w:szCs w:val="22"/>
        </w:rPr>
        <w:t xml:space="preserve"> </w:t>
      </w:r>
      <w:r w:rsidRPr="004E7E31">
        <w:rPr>
          <w:sz w:val="22"/>
          <w:szCs w:val="22"/>
        </w:rPr>
        <w:t xml:space="preserve">entre a Câmara e o </w:t>
      </w:r>
      <w:proofErr w:type="spellStart"/>
      <w:r w:rsidRPr="004E7E31">
        <w:rPr>
          <w:i/>
          <w:sz w:val="22"/>
          <w:szCs w:val="22"/>
        </w:rPr>
        <w:t>backbone</w:t>
      </w:r>
      <w:proofErr w:type="spellEnd"/>
      <w:r w:rsidRPr="004E7E31">
        <w:rPr>
          <w:sz w:val="22"/>
          <w:szCs w:val="22"/>
        </w:rPr>
        <w:t xml:space="preserve"> da prestadora, provendo disponibilidade plena da taxa de transmissão / recepção, utilizando protocolo modelo TCP/IP, na velocidade </w:t>
      </w:r>
      <w:r w:rsidRPr="004E7E31">
        <w:rPr>
          <w:b/>
          <w:sz w:val="22"/>
          <w:szCs w:val="22"/>
        </w:rPr>
        <w:t>mínima de 50</w:t>
      </w:r>
      <w:r w:rsidR="00485A89">
        <w:rPr>
          <w:b/>
          <w:sz w:val="22"/>
          <w:szCs w:val="22"/>
        </w:rPr>
        <w:t xml:space="preserve"> </w:t>
      </w:r>
      <w:r w:rsidRPr="004E7E31">
        <w:rPr>
          <w:b/>
          <w:sz w:val="22"/>
          <w:szCs w:val="22"/>
        </w:rPr>
        <w:t>Mbps</w:t>
      </w:r>
      <w:r w:rsidRPr="004E7E31">
        <w:rPr>
          <w:sz w:val="22"/>
          <w:szCs w:val="22"/>
        </w:rPr>
        <w:t xml:space="preserve"> </w:t>
      </w:r>
      <w:r w:rsidRPr="00485A89">
        <w:rPr>
          <w:b/>
          <w:sz w:val="22"/>
          <w:szCs w:val="22"/>
        </w:rPr>
        <w:t>(cinquenta megabits por segundo).</w:t>
      </w:r>
    </w:p>
    <w:p w:rsidR="004E7E31" w:rsidRDefault="004E7E31" w:rsidP="004E7E31">
      <w:pPr>
        <w:pStyle w:val="PargrafodaLista"/>
        <w:numPr>
          <w:ilvl w:val="1"/>
          <w:numId w:val="6"/>
        </w:numPr>
        <w:snapToGrid w:val="0"/>
        <w:jc w:val="both"/>
        <w:rPr>
          <w:sz w:val="22"/>
          <w:szCs w:val="22"/>
        </w:rPr>
      </w:pPr>
      <w:r w:rsidRPr="000C23DC">
        <w:rPr>
          <w:sz w:val="22"/>
          <w:szCs w:val="22"/>
        </w:rPr>
        <w:t>O acesso deverá ser obr</w:t>
      </w:r>
      <w:r>
        <w:rPr>
          <w:sz w:val="22"/>
          <w:szCs w:val="22"/>
        </w:rPr>
        <w:t>igatoriamente por meio de fibra e o enlace deverá ser entregue fisicamente através do uso de uma interface Gigabit Ethernet (IEEE 802.3ab)</w:t>
      </w:r>
    </w:p>
    <w:p w:rsidR="00482845" w:rsidRDefault="004E7E31" w:rsidP="00482845">
      <w:pPr>
        <w:pStyle w:val="PargrafodaLista"/>
        <w:numPr>
          <w:ilvl w:val="1"/>
          <w:numId w:val="6"/>
        </w:numPr>
        <w:snapToGrid w:val="0"/>
        <w:jc w:val="both"/>
        <w:rPr>
          <w:sz w:val="22"/>
          <w:szCs w:val="22"/>
        </w:rPr>
      </w:pPr>
      <w:r>
        <w:rPr>
          <w:sz w:val="22"/>
          <w:szCs w:val="22"/>
        </w:rPr>
        <w:t xml:space="preserve">O acesso à Rede Mundial Internet, </w:t>
      </w:r>
      <w:r w:rsidR="00485A89">
        <w:rPr>
          <w:sz w:val="22"/>
          <w:szCs w:val="22"/>
        </w:rPr>
        <w:t xml:space="preserve">por meio </w:t>
      </w:r>
      <w:r>
        <w:rPr>
          <w:sz w:val="22"/>
          <w:szCs w:val="22"/>
        </w:rPr>
        <w:t xml:space="preserve">do </w:t>
      </w:r>
      <w:proofErr w:type="spellStart"/>
      <w:r w:rsidRPr="00485A89">
        <w:rPr>
          <w:i/>
          <w:sz w:val="22"/>
          <w:szCs w:val="22"/>
        </w:rPr>
        <w:t>backbone</w:t>
      </w:r>
      <w:proofErr w:type="spellEnd"/>
      <w:r>
        <w:rPr>
          <w:sz w:val="22"/>
          <w:szCs w:val="22"/>
        </w:rPr>
        <w:t xml:space="preserve"> da </w:t>
      </w:r>
      <w:r w:rsidR="00485A89">
        <w:rPr>
          <w:sz w:val="22"/>
          <w:szCs w:val="22"/>
        </w:rPr>
        <w:t>Contratada</w:t>
      </w:r>
      <w:r>
        <w:rPr>
          <w:sz w:val="22"/>
          <w:szCs w:val="22"/>
        </w:rPr>
        <w:t xml:space="preserve">, deverá utilizar o protocolo TCP/IP, com garantia integral de banda entre a porta de saída do roteador instalado na Câmara Municipal </w:t>
      </w:r>
      <w:r w:rsidR="00485A89">
        <w:rPr>
          <w:sz w:val="22"/>
          <w:szCs w:val="22"/>
        </w:rPr>
        <w:t xml:space="preserve">(Contratante) </w:t>
      </w:r>
      <w:r>
        <w:rPr>
          <w:sz w:val="22"/>
          <w:szCs w:val="22"/>
        </w:rPr>
        <w:t xml:space="preserve">e a porta de saída do roteador da </w:t>
      </w:r>
      <w:r w:rsidR="00485A89">
        <w:rPr>
          <w:sz w:val="22"/>
          <w:szCs w:val="22"/>
        </w:rPr>
        <w:t>Contratada</w:t>
      </w:r>
      <w:r>
        <w:rPr>
          <w:sz w:val="22"/>
          <w:szCs w:val="22"/>
        </w:rPr>
        <w:t xml:space="preserve"> localizado no seu Ponto de Presença do </w:t>
      </w:r>
      <w:proofErr w:type="spellStart"/>
      <w:r w:rsidRPr="00485A89">
        <w:rPr>
          <w:i/>
          <w:sz w:val="22"/>
          <w:szCs w:val="22"/>
        </w:rPr>
        <w:t>backbone</w:t>
      </w:r>
      <w:proofErr w:type="spellEnd"/>
      <w:r>
        <w:rPr>
          <w:sz w:val="22"/>
          <w:szCs w:val="22"/>
        </w:rPr>
        <w:t xml:space="preserve"> Internet.</w:t>
      </w:r>
    </w:p>
    <w:p w:rsidR="004E7E31" w:rsidRPr="00482845" w:rsidRDefault="004E7E31" w:rsidP="00482845">
      <w:pPr>
        <w:pStyle w:val="PargrafodaLista"/>
        <w:numPr>
          <w:ilvl w:val="2"/>
          <w:numId w:val="6"/>
        </w:numPr>
        <w:snapToGrid w:val="0"/>
        <w:jc w:val="both"/>
        <w:rPr>
          <w:sz w:val="22"/>
          <w:szCs w:val="22"/>
        </w:rPr>
      </w:pPr>
      <w:r w:rsidRPr="00482845">
        <w:rPr>
          <w:sz w:val="22"/>
          <w:szCs w:val="22"/>
        </w:rPr>
        <w:t xml:space="preserve">A porta de saída do </w:t>
      </w:r>
      <w:proofErr w:type="spellStart"/>
      <w:r w:rsidRPr="00482845">
        <w:rPr>
          <w:sz w:val="22"/>
          <w:szCs w:val="22"/>
        </w:rPr>
        <w:t>backbone</w:t>
      </w:r>
      <w:proofErr w:type="spellEnd"/>
      <w:r w:rsidRPr="00482845">
        <w:rPr>
          <w:sz w:val="22"/>
          <w:szCs w:val="22"/>
        </w:rPr>
        <w:t xml:space="preserve"> da prestadora com o </w:t>
      </w:r>
      <w:proofErr w:type="spellStart"/>
      <w:r w:rsidRPr="00482845">
        <w:rPr>
          <w:sz w:val="22"/>
          <w:szCs w:val="22"/>
        </w:rPr>
        <w:t>backbone</w:t>
      </w:r>
      <w:proofErr w:type="spellEnd"/>
      <w:r w:rsidRPr="00482845">
        <w:rPr>
          <w:sz w:val="22"/>
          <w:szCs w:val="22"/>
        </w:rPr>
        <w:t xml:space="preserve"> da </w:t>
      </w:r>
      <w:r w:rsidRPr="00482845">
        <w:rPr>
          <w:i/>
          <w:sz w:val="22"/>
          <w:szCs w:val="22"/>
        </w:rPr>
        <w:t>Internet</w:t>
      </w:r>
      <w:r w:rsidRPr="00482845">
        <w:rPr>
          <w:sz w:val="22"/>
          <w:szCs w:val="22"/>
        </w:rPr>
        <w:t xml:space="preserve"> deverá possuir redundância por meio de conexão com duas operadoras diferentes e conexão direta a um PTT (ponto de troca de tráfego), cuja soma dos acessos possua um </w:t>
      </w:r>
      <w:proofErr w:type="spellStart"/>
      <w:r w:rsidRPr="00482845">
        <w:rPr>
          <w:i/>
          <w:sz w:val="22"/>
          <w:szCs w:val="22"/>
        </w:rPr>
        <w:t>throughput</w:t>
      </w:r>
      <w:proofErr w:type="spellEnd"/>
      <w:r w:rsidRPr="00482845">
        <w:rPr>
          <w:sz w:val="22"/>
          <w:szCs w:val="22"/>
        </w:rPr>
        <w:t xml:space="preserve"> de, no mínimo, </w:t>
      </w:r>
      <w:r w:rsidR="00485A89" w:rsidRPr="00482845">
        <w:rPr>
          <w:b/>
          <w:sz w:val="22"/>
          <w:szCs w:val="22"/>
        </w:rPr>
        <w:t>0</w:t>
      </w:r>
      <w:r w:rsidRPr="00482845">
        <w:rPr>
          <w:b/>
          <w:sz w:val="22"/>
          <w:szCs w:val="22"/>
        </w:rPr>
        <w:t xml:space="preserve">1 </w:t>
      </w:r>
      <w:proofErr w:type="spellStart"/>
      <w:r w:rsidRPr="00482845">
        <w:rPr>
          <w:b/>
          <w:sz w:val="22"/>
          <w:szCs w:val="22"/>
        </w:rPr>
        <w:t>Gbps</w:t>
      </w:r>
      <w:proofErr w:type="spellEnd"/>
      <w:r w:rsidRPr="00482845">
        <w:rPr>
          <w:b/>
          <w:sz w:val="22"/>
          <w:szCs w:val="22"/>
        </w:rPr>
        <w:t xml:space="preserve"> (</w:t>
      </w:r>
      <w:r w:rsidR="00485A89" w:rsidRPr="00482845">
        <w:rPr>
          <w:b/>
          <w:sz w:val="22"/>
          <w:szCs w:val="22"/>
        </w:rPr>
        <w:t xml:space="preserve">um </w:t>
      </w:r>
      <w:r w:rsidRPr="00482845">
        <w:rPr>
          <w:b/>
          <w:sz w:val="22"/>
          <w:szCs w:val="22"/>
        </w:rPr>
        <w:t>gigabit por segundo)</w:t>
      </w:r>
      <w:r w:rsidRPr="00482845">
        <w:rPr>
          <w:sz w:val="22"/>
          <w:szCs w:val="22"/>
        </w:rPr>
        <w:t>.</w:t>
      </w:r>
    </w:p>
    <w:p w:rsidR="004E7E31" w:rsidRDefault="004E7E31" w:rsidP="004E7E31">
      <w:pPr>
        <w:pStyle w:val="PargrafodaLista"/>
        <w:numPr>
          <w:ilvl w:val="1"/>
          <w:numId w:val="6"/>
        </w:numPr>
        <w:snapToGrid w:val="0"/>
        <w:jc w:val="both"/>
        <w:rPr>
          <w:sz w:val="22"/>
          <w:szCs w:val="22"/>
        </w:rPr>
      </w:pPr>
      <w:r>
        <w:rPr>
          <w:sz w:val="22"/>
          <w:szCs w:val="22"/>
        </w:rPr>
        <w:t xml:space="preserve">Disponibilidade Média da Rede: </w:t>
      </w:r>
      <w:r w:rsidR="00485A89">
        <w:rPr>
          <w:sz w:val="22"/>
          <w:szCs w:val="22"/>
        </w:rPr>
        <w:t>r</w:t>
      </w:r>
      <w:r>
        <w:rPr>
          <w:sz w:val="22"/>
          <w:szCs w:val="22"/>
        </w:rPr>
        <w:t>efere-se à relação do tempo, medida em minutos, no qual a rede está em operação plena e o tempo em que a operação está prejudicada, durante o período de observação que deve ser mensal. Valor de referência mínimo: 99,5%</w:t>
      </w:r>
    </w:p>
    <w:p w:rsidR="004E7E31" w:rsidRDefault="004E7E31" w:rsidP="004E7E31">
      <w:pPr>
        <w:pStyle w:val="PargrafodaLista"/>
        <w:numPr>
          <w:ilvl w:val="1"/>
          <w:numId w:val="6"/>
        </w:numPr>
        <w:snapToGrid w:val="0"/>
        <w:jc w:val="both"/>
        <w:rPr>
          <w:sz w:val="22"/>
          <w:szCs w:val="22"/>
        </w:rPr>
      </w:pPr>
      <w:r>
        <w:rPr>
          <w:sz w:val="22"/>
          <w:szCs w:val="22"/>
        </w:rPr>
        <w:t xml:space="preserve">Disponibilidade do Acesso: </w:t>
      </w:r>
      <w:r w:rsidR="00485A89">
        <w:rPr>
          <w:sz w:val="22"/>
          <w:szCs w:val="22"/>
        </w:rPr>
        <w:t>r</w:t>
      </w:r>
      <w:r>
        <w:rPr>
          <w:sz w:val="22"/>
          <w:szCs w:val="22"/>
        </w:rPr>
        <w:t>efere-se à relação do tempo, medida em minutos, no qual determinado acesso está em operação plena e o tempo em que a operação do mesmo está prejudicada, durante o período de observação que deve ser mensal. Valor de referência mínimo: 99,5%</w:t>
      </w:r>
    </w:p>
    <w:p w:rsidR="004E7E31" w:rsidRDefault="004E7E31" w:rsidP="004E7E31">
      <w:pPr>
        <w:pStyle w:val="PargrafodaLista"/>
        <w:numPr>
          <w:ilvl w:val="1"/>
          <w:numId w:val="6"/>
        </w:numPr>
        <w:snapToGrid w:val="0"/>
        <w:jc w:val="both"/>
        <w:rPr>
          <w:sz w:val="22"/>
          <w:szCs w:val="22"/>
        </w:rPr>
      </w:pPr>
      <w:r>
        <w:rPr>
          <w:sz w:val="22"/>
          <w:szCs w:val="22"/>
        </w:rPr>
        <w:t xml:space="preserve">A </w:t>
      </w:r>
      <w:r w:rsidR="00485A89">
        <w:rPr>
          <w:sz w:val="22"/>
          <w:szCs w:val="22"/>
        </w:rPr>
        <w:t>Contratada</w:t>
      </w:r>
      <w:r>
        <w:rPr>
          <w:sz w:val="22"/>
          <w:szCs w:val="22"/>
        </w:rPr>
        <w:t xml:space="preserve"> deverá proporcionar, também, no mínimo, 16 </w:t>
      </w:r>
      <w:r w:rsidR="00485A89">
        <w:rPr>
          <w:sz w:val="22"/>
          <w:szCs w:val="22"/>
        </w:rPr>
        <w:t xml:space="preserve">(dezesseis) </w:t>
      </w:r>
      <w:r>
        <w:rPr>
          <w:sz w:val="22"/>
          <w:szCs w:val="22"/>
        </w:rPr>
        <w:t xml:space="preserve">números de endereços </w:t>
      </w:r>
      <w:proofErr w:type="gramStart"/>
      <w:r>
        <w:rPr>
          <w:sz w:val="22"/>
          <w:szCs w:val="22"/>
        </w:rPr>
        <w:t>IPv4</w:t>
      </w:r>
      <w:proofErr w:type="gramEnd"/>
      <w:r>
        <w:rPr>
          <w:sz w:val="22"/>
          <w:szCs w:val="22"/>
        </w:rPr>
        <w:t xml:space="preserve"> fixos, válidos e contíguos para o acesso à Internet mundial (</w:t>
      </w:r>
      <w:proofErr w:type="spellStart"/>
      <w:r>
        <w:rPr>
          <w:sz w:val="22"/>
          <w:szCs w:val="22"/>
        </w:rPr>
        <w:t>subrede</w:t>
      </w:r>
      <w:proofErr w:type="spellEnd"/>
      <w:r>
        <w:rPr>
          <w:sz w:val="22"/>
          <w:szCs w:val="22"/>
        </w:rPr>
        <w:t xml:space="preserve"> /28). Deverá também proporcionar 16 </w:t>
      </w:r>
      <w:r w:rsidR="00485A89">
        <w:rPr>
          <w:sz w:val="22"/>
          <w:szCs w:val="22"/>
        </w:rPr>
        <w:t xml:space="preserve">(dezesseis) </w:t>
      </w:r>
      <w:r>
        <w:rPr>
          <w:sz w:val="22"/>
          <w:szCs w:val="22"/>
        </w:rPr>
        <w:t xml:space="preserve">números de endereços </w:t>
      </w:r>
      <w:proofErr w:type="gramStart"/>
      <w:r>
        <w:rPr>
          <w:sz w:val="22"/>
          <w:szCs w:val="22"/>
        </w:rPr>
        <w:t>IPv6</w:t>
      </w:r>
      <w:proofErr w:type="gramEnd"/>
      <w:r>
        <w:rPr>
          <w:sz w:val="22"/>
          <w:szCs w:val="22"/>
        </w:rPr>
        <w:t xml:space="preserve"> fixos, válidos e contíguos para o acesso à Internet mundial</w:t>
      </w:r>
    </w:p>
    <w:p w:rsidR="004E7E31" w:rsidRDefault="004E7E31" w:rsidP="004E7E31">
      <w:pPr>
        <w:pStyle w:val="PargrafodaLista"/>
        <w:numPr>
          <w:ilvl w:val="2"/>
          <w:numId w:val="6"/>
        </w:numPr>
        <w:snapToGrid w:val="0"/>
        <w:jc w:val="both"/>
        <w:rPr>
          <w:sz w:val="22"/>
          <w:szCs w:val="22"/>
        </w:rPr>
      </w:pPr>
      <w:r w:rsidRPr="0030580C">
        <w:rPr>
          <w:sz w:val="22"/>
          <w:szCs w:val="22"/>
        </w:rPr>
        <w:t xml:space="preserve">Os endereços </w:t>
      </w:r>
      <w:proofErr w:type="gramStart"/>
      <w:r w:rsidRPr="0030580C">
        <w:rPr>
          <w:sz w:val="22"/>
          <w:szCs w:val="22"/>
        </w:rPr>
        <w:t>IP</w:t>
      </w:r>
      <w:r>
        <w:rPr>
          <w:sz w:val="22"/>
          <w:szCs w:val="22"/>
        </w:rPr>
        <w:t>v4</w:t>
      </w:r>
      <w:proofErr w:type="gramEnd"/>
      <w:r w:rsidRPr="0030580C">
        <w:rPr>
          <w:sz w:val="22"/>
          <w:szCs w:val="22"/>
        </w:rPr>
        <w:t xml:space="preserve"> </w:t>
      </w:r>
      <w:r>
        <w:rPr>
          <w:sz w:val="22"/>
          <w:szCs w:val="22"/>
        </w:rPr>
        <w:t xml:space="preserve">e IPv6 </w:t>
      </w:r>
      <w:r w:rsidRPr="0030580C">
        <w:rPr>
          <w:sz w:val="22"/>
          <w:szCs w:val="22"/>
        </w:rPr>
        <w:t>fornecidos não poderão estar em nenhuma lista negra (</w:t>
      </w:r>
      <w:proofErr w:type="spellStart"/>
      <w:r w:rsidRPr="00485A89">
        <w:rPr>
          <w:i/>
          <w:sz w:val="22"/>
          <w:szCs w:val="22"/>
        </w:rPr>
        <w:t>blacklist</w:t>
      </w:r>
      <w:proofErr w:type="spellEnd"/>
      <w:r w:rsidRPr="0030580C">
        <w:rPr>
          <w:sz w:val="22"/>
          <w:szCs w:val="22"/>
        </w:rPr>
        <w:t>) de SPAM</w:t>
      </w:r>
      <w:r w:rsidR="00485A89">
        <w:rPr>
          <w:sz w:val="22"/>
          <w:szCs w:val="22"/>
        </w:rPr>
        <w:t>(</w:t>
      </w:r>
      <w:r w:rsidRPr="0030580C">
        <w:rPr>
          <w:sz w:val="22"/>
          <w:szCs w:val="22"/>
        </w:rPr>
        <w:t>s</w:t>
      </w:r>
      <w:r w:rsidR="00485A89">
        <w:rPr>
          <w:sz w:val="22"/>
          <w:szCs w:val="22"/>
        </w:rPr>
        <w:t>)</w:t>
      </w:r>
      <w:r w:rsidRPr="0030580C">
        <w:rPr>
          <w:sz w:val="22"/>
          <w:szCs w:val="22"/>
        </w:rPr>
        <w:t xml:space="preserve"> e outros serviços da Internet. Caso</w:t>
      </w:r>
      <w:r>
        <w:rPr>
          <w:sz w:val="22"/>
          <w:szCs w:val="22"/>
        </w:rPr>
        <w:t xml:space="preserve"> haja algum problema relacionado a essas </w:t>
      </w:r>
      <w:proofErr w:type="spellStart"/>
      <w:r w:rsidRPr="00485A89">
        <w:rPr>
          <w:i/>
          <w:sz w:val="22"/>
          <w:szCs w:val="22"/>
        </w:rPr>
        <w:t>blacklists</w:t>
      </w:r>
      <w:proofErr w:type="spellEnd"/>
      <w:r>
        <w:rPr>
          <w:sz w:val="22"/>
          <w:szCs w:val="22"/>
        </w:rPr>
        <w:t xml:space="preserve">, a licitante compromete-se a retirar, em até </w:t>
      </w:r>
      <w:r w:rsidR="00485A89">
        <w:rPr>
          <w:sz w:val="22"/>
          <w:szCs w:val="22"/>
        </w:rPr>
        <w:t>0</w:t>
      </w:r>
      <w:r>
        <w:rPr>
          <w:sz w:val="22"/>
          <w:szCs w:val="22"/>
        </w:rPr>
        <w:t xml:space="preserve">3 </w:t>
      </w:r>
      <w:r w:rsidR="00485A89">
        <w:rPr>
          <w:sz w:val="22"/>
          <w:szCs w:val="22"/>
        </w:rPr>
        <w:t xml:space="preserve">(três) </w:t>
      </w:r>
      <w:r>
        <w:rPr>
          <w:sz w:val="22"/>
          <w:szCs w:val="22"/>
        </w:rPr>
        <w:t>dias corridos, a faixa de endereços IP fornecidos das listas, de forma a não comprometer o funcionamento de nenhum tipo de serviço da C</w:t>
      </w:r>
      <w:r w:rsidR="00485A89">
        <w:rPr>
          <w:sz w:val="22"/>
          <w:szCs w:val="22"/>
        </w:rPr>
        <w:t>ontratante</w:t>
      </w:r>
      <w:r>
        <w:rPr>
          <w:sz w:val="22"/>
          <w:szCs w:val="22"/>
        </w:rPr>
        <w:t>.</w:t>
      </w:r>
    </w:p>
    <w:p w:rsidR="004E7E31" w:rsidRDefault="004E7E31" w:rsidP="004E7E31">
      <w:pPr>
        <w:pStyle w:val="PargrafodaLista"/>
        <w:numPr>
          <w:ilvl w:val="1"/>
          <w:numId w:val="6"/>
        </w:numPr>
        <w:snapToGrid w:val="0"/>
        <w:jc w:val="both"/>
        <w:rPr>
          <w:sz w:val="22"/>
          <w:szCs w:val="22"/>
        </w:rPr>
      </w:pPr>
      <w:r>
        <w:rPr>
          <w:sz w:val="22"/>
          <w:szCs w:val="22"/>
        </w:rPr>
        <w:lastRenderedPageBreak/>
        <w:t xml:space="preserve">Todos </w:t>
      </w:r>
      <w:r w:rsidR="00485A89">
        <w:rPr>
          <w:sz w:val="22"/>
          <w:szCs w:val="22"/>
        </w:rPr>
        <w:t xml:space="preserve">os </w:t>
      </w:r>
      <w:r>
        <w:rPr>
          <w:sz w:val="22"/>
          <w:szCs w:val="22"/>
        </w:rPr>
        <w:t xml:space="preserve">equipamentos, materiais e serviços necessários à interligação das redes e funcionamento do serviço serão fornecidos, instalados e configurados pela </w:t>
      </w:r>
      <w:r w:rsidR="00485A89">
        <w:rPr>
          <w:sz w:val="22"/>
          <w:szCs w:val="22"/>
        </w:rPr>
        <w:t>Contratada</w:t>
      </w:r>
      <w:r>
        <w:rPr>
          <w:sz w:val="22"/>
          <w:szCs w:val="22"/>
        </w:rPr>
        <w:t>.</w:t>
      </w:r>
    </w:p>
    <w:p w:rsidR="004E7E31" w:rsidRDefault="004E7E31" w:rsidP="004E7E31">
      <w:pPr>
        <w:pStyle w:val="PargrafodaLista"/>
        <w:numPr>
          <w:ilvl w:val="1"/>
          <w:numId w:val="6"/>
        </w:numPr>
        <w:snapToGrid w:val="0"/>
        <w:jc w:val="both"/>
        <w:rPr>
          <w:sz w:val="22"/>
          <w:szCs w:val="22"/>
        </w:rPr>
      </w:pPr>
      <w:r>
        <w:rPr>
          <w:sz w:val="22"/>
          <w:szCs w:val="22"/>
        </w:rPr>
        <w:t xml:space="preserve">A </w:t>
      </w:r>
      <w:r w:rsidR="00485A89">
        <w:rPr>
          <w:sz w:val="22"/>
          <w:szCs w:val="22"/>
        </w:rPr>
        <w:t>Contratada</w:t>
      </w:r>
      <w:r>
        <w:rPr>
          <w:sz w:val="22"/>
          <w:szCs w:val="22"/>
        </w:rPr>
        <w:t xml:space="preserve"> deverá monitorar e supervisionar os circuitos da sua malha principal (</w:t>
      </w:r>
      <w:proofErr w:type="spellStart"/>
      <w:r w:rsidRPr="00485A89">
        <w:rPr>
          <w:i/>
          <w:sz w:val="22"/>
          <w:szCs w:val="22"/>
        </w:rPr>
        <w:t>backbone</w:t>
      </w:r>
      <w:proofErr w:type="spellEnd"/>
      <w:r>
        <w:rPr>
          <w:sz w:val="22"/>
          <w:szCs w:val="22"/>
        </w:rPr>
        <w:t xml:space="preserve"> da </w:t>
      </w:r>
      <w:r w:rsidR="00485A89">
        <w:rPr>
          <w:sz w:val="22"/>
          <w:szCs w:val="22"/>
        </w:rPr>
        <w:t>Contratada</w:t>
      </w:r>
      <w:r>
        <w:rPr>
          <w:sz w:val="22"/>
          <w:szCs w:val="22"/>
        </w:rPr>
        <w:t xml:space="preserve">), diagnosticando e solucionando falhas mesmo antes do desencadeamento da notificação pelo cliente. Ficará a </w:t>
      </w:r>
      <w:r w:rsidR="00485A89">
        <w:rPr>
          <w:sz w:val="22"/>
          <w:szCs w:val="22"/>
        </w:rPr>
        <w:t>Contratada</w:t>
      </w:r>
      <w:r>
        <w:rPr>
          <w:sz w:val="22"/>
          <w:szCs w:val="22"/>
        </w:rPr>
        <w:t xml:space="preserve"> encarregada de prestar esclarecimentos à C</w:t>
      </w:r>
      <w:r w:rsidR="00485A89">
        <w:rPr>
          <w:sz w:val="22"/>
          <w:szCs w:val="22"/>
        </w:rPr>
        <w:t>ontratante</w:t>
      </w:r>
      <w:r>
        <w:rPr>
          <w:sz w:val="22"/>
          <w:szCs w:val="22"/>
        </w:rPr>
        <w:t xml:space="preserve">, sobre os itens </w:t>
      </w:r>
      <w:r w:rsidR="00485A89">
        <w:rPr>
          <w:sz w:val="22"/>
          <w:szCs w:val="22"/>
        </w:rPr>
        <w:t>antes</w:t>
      </w:r>
      <w:r>
        <w:rPr>
          <w:sz w:val="22"/>
          <w:szCs w:val="22"/>
        </w:rPr>
        <w:t xml:space="preserve"> citados, sempre que esta julgar necessário.</w:t>
      </w:r>
    </w:p>
    <w:p w:rsidR="004E7E31" w:rsidRDefault="004E7E31" w:rsidP="004E7E31">
      <w:pPr>
        <w:pStyle w:val="PargrafodaLista"/>
        <w:numPr>
          <w:ilvl w:val="1"/>
          <w:numId w:val="6"/>
        </w:numPr>
        <w:snapToGrid w:val="0"/>
        <w:jc w:val="both"/>
        <w:rPr>
          <w:sz w:val="22"/>
          <w:szCs w:val="22"/>
        </w:rPr>
      </w:pPr>
      <w:r>
        <w:rPr>
          <w:sz w:val="22"/>
          <w:szCs w:val="22"/>
        </w:rPr>
        <w:t xml:space="preserve">O enlace deverá apresentar uma latência média não superior a </w:t>
      </w:r>
      <w:r w:rsidR="00485A89">
        <w:rPr>
          <w:sz w:val="22"/>
          <w:szCs w:val="22"/>
        </w:rPr>
        <w:t>0</w:t>
      </w:r>
      <w:r>
        <w:rPr>
          <w:sz w:val="22"/>
          <w:szCs w:val="22"/>
        </w:rPr>
        <w:t xml:space="preserve">5 </w:t>
      </w:r>
      <w:r w:rsidR="00485A89">
        <w:rPr>
          <w:sz w:val="22"/>
          <w:szCs w:val="22"/>
        </w:rPr>
        <w:t xml:space="preserve">(cinco) </w:t>
      </w:r>
      <w:proofErr w:type="spellStart"/>
      <w:proofErr w:type="gramStart"/>
      <w:r>
        <w:rPr>
          <w:sz w:val="22"/>
          <w:szCs w:val="22"/>
        </w:rPr>
        <w:t>ms</w:t>
      </w:r>
      <w:proofErr w:type="spellEnd"/>
      <w:proofErr w:type="gramEnd"/>
      <w:r>
        <w:rPr>
          <w:sz w:val="22"/>
          <w:szCs w:val="22"/>
        </w:rPr>
        <w:t xml:space="preserve">, obtida de uma amostragem de, no mínimo, 100 (cem) pacotes. </w:t>
      </w:r>
    </w:p>
    <w:p w:rsidR="004E7E31" w:rsidRDefault="004E7E31" w:rsidP="004E7E31">
      <w:pPr>
        <w:pStyle w:val="PargrafodaLista"/>
        <w:numPr>
          <w:ilvl w:val="2"/>
          <w:numId w:val="6"/>
        </w:numPr>
        <w:snapToGrid w:val="0"/>
        <w:jc w:val="both"/>
        <w:rPr>
          <w:sz w:val="22"/>
          <w:szCs w:val="22"/>
        </w:rPr>
      </w:pPr>
      <w:r>
        <w:rPr>
          <w:sz w:val="22"/>
          <w:szCs w:val="22"/>
        </w:rPr>
        <w:t>Entende-se por latência média o tempo que um pacote IP leva para ir de um ponto a outro e retornar a seu ponto de origem, independente do protocolo utilizado.</w:t>
      </w:r>
    </w:p>
    <w:p w:rsidR="004E7E31" w:rsidRDefault="004E7E31" w:rsidP="004E7E31">
      <w:pPr>
        <w:pStyle w:val="PargrafodaLista"/>
        <w:numPr>
          <w:ilvl w:val="1"/>
          <w:numId w:val="6"/>
        </w:numPr>
        <w:snapToGrid w:val="0"/>
        <w:jc w:val="both"/>
        <w:rPr>
          <w:sz w:val="22"/>
          <w:szCs w:val="22"/>
        </w:rPr>
      </w:pPr>
      <w:r>
        <w:rPr>
          <w:sz w:val="22"/>
          <w:szCs w:val="22"/>
        </w:rPr>
        <w:t>A solução deverá, tecnologicamente, estar baseada em equipamentos que utilizem padrões vigentes no mercado.</w:t>
      </w:r>
    </w:p>
    <w:p w:rsidR="004E7E31" w:rsidRDefault="004E7E31" w:rsidP="004E7E31">
      <w:pPr>
        <w:pStyle w:val="PargrafodaLista"/>
        <w:numPr>
          <w:ilvl w:val="1"/>
          <w:numId w:val="6"/>
        </w:numPr>
        <w:snapToGrid w:val="0"/>
        <w:jc w:val="both"/>
        <w:rPr>
          <w:sz w:val="22"/>
          <w:szCs w:val="22"/>
        </w:rPr>
      </w:pPr>
      <w:r>
        <w:rPr>
          <w:sz w:val="22"/>
          <w:szCs w:val="22"/>
        </w:rPr>
        <w:t xml:space="preserve">A </w:t>
      </w:r>
      <w:r w:rsidR="00485A89">
        <w:rPr>
          <w:sz w:val="22"/>
          <w:szCs w:val="22"/>
        </w:rPr>
        <w:t>Contratada</w:t>
      </w:r>
      <w:r>
        <w:rPr>
          <w:sz w:val="22"/>
          <w:szCs w:val="22"/>
        </w:rPr>
        <w:t xml:space="preserve"> deverá disponibilizar, por meios próprios, o circuito objeto desta licitação, não repassando </w:t>
      </w:r>
      <w:proofErr w:type="gramStart"/>
      <w:r>
        <w:rPr>
          <w:sz w:val="22"/>
          <w:szCs w:val="22"/>
        </w:rPr>
        <w:t>à</w:t>
      </w:r>
      <w:proofErr w:type="gramEnd"/>
      <w:r>
        <w:rPr>
          <w:sz w:val="22"/>
          <w:szCs w:val="22"/>
        </w:rPr>
        <w:t xml:space="preserve"> terceiros quaisquer responsabilidades sobre </w:t>
      </w:r>
      <w:r w:rsidR="00485A89">
        <w:rPr>
          <w:sz w:val="22"/>
          <w:szCs w:val="22"/>
        </w:rPr>
        <w:t xml:space="preserve">seu </w:t>
      </w:r>
      <w:r>
        <w:rPr>
          <w:sz w:val="22"/>
          <w:szCs w:val="22"/>
        </w:rPr>
        <w:t>funcionamento.</w:t>
      </w:r>
    </w:p>
    <w:p w:rsidR="004E7E31" w:rsidRDefault="004E7E31" w:rsidP="004E7E31">
      <w:pPr>
        <w:pStyle w:val="PargrafodaLista"/>
        <w:numPr>
          <w:ilvl w:val="1"/>
          <w:numId w:val="6"/>
        </w:numPr>
        <w:snapToGrid w:val="0"/>
        <w:jc w:val="both"/>
        <w:rPr>
          <w:sz w:val="22"/>
          <w:szCs w:val="22"/>
        </w:rPr>
      </w:pPr>
      <w:r>
        <w:rPr>
          <w:sz w:val="22"/>
          <w:szCs w:val="22"/>
        </w:rPr>
        <w:t>Os serviços deverão ser instalados no Centro de Processamento de Dados (CPD) da Câmara Municipal de Caxias do Sul, localizado no primeiro andar da Rua Alfredo Chaves, n.º 1</w:t>
      </w:r>
      <w:r w:rsidR="00485A89">
        <w:rPr>
          <w:sz w:val="22"/>
          <w:szCs w:val="22"/>
        </w:rPr>
        <w:t>.</w:t>
      </w:r>
      <w:r>
        <w:rPr>
          <w:sz w:val="22"/>
          <w:szCs w:val="22"/>
        </w:rPr>
        <w:t>323, Bairro Exposição, Caxias do Sul</w:t>
      </w:r>
      <w:r w:rsidR="00485A89">
        <w:rPr>
          <w:sz w:val="22"/>
          <w:szCs w:val="22"/>
        </w:rPr>
        <w:t>/</w:t>
      </w:r>
      <w:r>
        <w:rPr>
          <w:sz w:val="22"/>
          <w:szCs w:val="22"/>
        </w:rPr>
        <w:t xml:space="preserve"> RS.</w:t>
      </w:r>
    </w:p>
    <w:p w:rsidR="004E7E31" w:rsidRDefault="004E7E31" w:rsidP="004E7E31">
      <w:pPr>
        <w:pStyle w:val="PargrafodaLista"/>
        <w:numPr>
          <w:ilvl w:val="1"/>
          <w:numId w:val="6"/>
        </w:numPr>
        <w:snapToGrid w:val="0"/>
        <w:jc w:val="both"/>
        <w:rPr>
          <w:sz w:val="22"/>
          <w:szCs w:val="22"/>
        </w:rPr>
      </w:pPr>
      <w:r>
        <w:rPr>
          <w:sz w:val="22"/>
          <w:szCs w:val="22"/>
        </w:rPr>
        <w:t xml:space="preserve">Caso seja necessária alguma obra civil de infraestrutura no ambiente da </w:t>
      </w:r>
      <w:r w:rsidR="00485A89">
        <w:rPr>
          <w:sz w:val="22"/>
          <w:szCs w:val="22"/>
        </w:rPr>
        <w:t>Contratante para</w:t>
      </w:r>
      <w:r>
        <w:rPr>
          <w:sz w:val="22"/>
          <w:szCs w:val="22"/>
        </w:rPr>
        <w:t xml:space="preserve"> o funcionamento do serviço de Internet, esta ocorrerá por conta da </w:t>
      </w:r>
      <w:r w:rsidR="00485A89">
        <w:rPr>
          <w:sz w:val="22"/>
          <w:szCs w:val="22"/>
        </w:rPr>
        <w:t>Contratada</w:t>
      </w:r>
      <w:r>
        <w:rPr>
          <w:sz w:val="22"/>
          <w:szCs w:val="22"/>
        </w:rPr>
        <w:t>, a partir de aprovação, pela C</w:t>
      </w:r>
      <w:r w:rsidR="00485A89">
        <w:rPr>
          <w:sz w:val="22"/>
          <w:szCs w:val="22"/>
        </w:rPr>
        <w:t>ontratante</w:t>
      </w:r>
      <w:r>
        <w:rPr>
          <w:sz w:val="22"/>
          <w:szCs w:val="22"/>
        </w:rPr>
        <w:t xml:space="preserve">, de projeto a ser elaborado pela </w:t>
      </w:r>
      <w:r w:rsidR="00485A89">
        <w:rPr>
          <w:sz w:val="22"/>
          <w:szCs w:val="22"/>
        </w:rPr>
        <w:t>Contratada</w:t>
      </w:r>
      <w:r>
        <w:rPr>
          <w:sz w:val="22"/>
          <w:szCs w:val="22"/>
        </w:rPr>
        <w:t>.</w:t>
      </w:r>
    </w:p>
    <w:p w:rsidR="004E7E31" w:rsidRPr="00B93C01" w:rsidRDefault="004E7E31" w:rsidP="004E7E31">
      <w:pPr>
        <w:pStyle w:val="PargrafodaLista"/>
        <w:numPr>
          <w:ilvl w:val="1"/>
          <w:numId w:val="6"/>
        </w:numPr>
        <w:snapToGrid w:val="0"/>
        <w:jc w:val="both"/>
        <w:rPr>
          <w:sz w:val="22"/>
          <w:szCs w:val="22"/>
        </w:rPr>
      </w:pPr>
      <w:r w:rsidRPr="00B93C01">
        <w:rPr>
          <w:sz w:val="22"/>
          <w:szCs w:val="22"/>
        </w:rPr>
        <w:t xml:space="preserve">A </w:t>
      </w:r>
      <w:r w:rsidR="00485A89">
        <w:rPr>
          <w:sz w:val="22"/>
          <w:szCs w:val="22"/>
        </w:rPr>
        <w:t>Contratada</w:t>
      </w:r>
      <w:r w:rsidRPr="00B93C01">
        <w:rPr>
          <w:sz w:val="22"/>
          <w:szCs w:val="22"/>
        </w:rPr>
        <w:t xml:space="preserve"> deverá disponibilizar o acesso a um sistema web que permita a verificação, em tempo real, dos seguintes dados:</w:t>
      </w:r>
    </w:p>
    <w:p w:rsidR="004E7E31" w:rsidRPr="00B93C01" w:rsidRDefault="004E7E31" w:rsidP="004E7E31">
      <w:pPr>
        <w:pStyle w:val="PargrafodaLista"/>
        <w:numPr>
          <w:ilvl w:val="2"/>
          <w:numId w:val="6"/>
        </w:numPr>
        <w:snapToGrid w:val="0"/>
        <w:jc w:val="both"/>
        <w:rPr>
          <w:sz w:val="22"/>
          <w:szCs w:val="22"/>
        </w:rPr>
      </w:pPr>
      <w:r w:rsidRPr="00B93C01">
        <w:rPr>
          <w:sz w:val="22"/>
          <w:szCs w:val="22"/>
        </w:rPr>
        <w:t xml:space="preserve"> Disponibilidade mensal do acesso, com fornecimento de relatórios gráficos históricos armazenados a partir do período que o serviço passa a ser disponibilizado à C</w:t>
      </w:r>
      <w:r w:rsidR="00482845">
        <w:rPr>
          <w:sz w:val="22"/>
          <w:szCs w:val="22"/>
        </w:rPr>
        <w:t>ontratante</w:t>
      </w:r>
      <w:r w:rsidRPr="00B93C01">
        <w:rPr>
          <w:sz w:val="22"/>
          <w:szCs w:val="22"/>
        </w:rPr>
        <w:t>;</w:t>
      </w:r>
    </w:p>
    <w:p w:rsidR="004E7E31" w:rsidRPr="00B93C01" w:rsidRDefault="004E7E31" w:rsidP="004E7E31">
      <w:pPr>
        <w:pStyle w:val="PargrafodaLista"/>
        <w:numPr>
          <w:ilvl w:val="2"/>
          <w:numId w:val="6"/>
        </w:numPr>
        <w:snapToGrid w:val="0"/>
        <w:jc w:val="both"/>
        <w:rPr>
          <w:sz w:val="22"/>
          <w:szCs w:val="22"/>
        </w:rPr>
      </w:pPr>
      <w:r w:rsidRPr="00B93C01">
        <w:rPr>
          <w:sz w:val="22"/>
          <w:szCs w:val="22"/>
        </w:rPr>
        <w:t>Taxa de ocupação do link para upload e download, com atualizações num intervalo máximo de 10 (dez) minutos;</w:t>
      </w:r>
    </w:p>
    <w:p w:rsidR="004E7E31" w:rsidRPr="00B93C01" w:rsidRDefault="004E7E31" w:rsidP="004E7E31">
      <w:pPr>
        <w:pStyle w:val="PargrafodaLista"/>
        <w:numPr>
          <w:ilvl w:val="3"/>
          <w:numId w:val="6"/>
        </w:numPr>
        <w:snapToGrid w:val="0"/>
        <w:jc w:val="both"/>
        <w:rPr>
          <w:sz w:val="22"/>
          <w:szCs w:val="22"/>
        </w:rPr>
      </w:pPr>
      <w:r w:rsidRPr="00B93C01">
        <w:rPr>
          <w:sz w:val="22"/>
          <w:szCs w:val="22"/>
        </w:rPr>
        <w:t xml:space="preserve">Deverá ser fornecido um gráfico histórico de ocupação mensal contendo os dados de ocupação do link a partir do período que o serviço passa a ser disponibilizado à </w:t>
      </w:r>
      <w:r w:rsidR="00482845">
        <w:rPr>
          <w:sz w:val="22"/>
          <w:szCs w:val="22"/>
        </w:rPr>
        <w:t>Contratante</w:t>
      </w:r>
      <w:r w:rsidRPr="00B93C01">
        <w:rPr>
          <w:sz w:val="22"/>
          <w:szCs w:val="22"/>
        </w:rPr>
        <w:t>;</w:t>
      </w:r>
    </w:p>
    <w:p w:rsidR="004E7E31" w:rsidRPr="00B93C01" w:rsidRDefault="004E7E31" w:rsidP="004E7E31">
      <w:pPr>
        <w:pStyle w:val="PargrafodaLista"/>
        <w:numPr>
          <w:ilvl w:val="2"/>
          <w:numId w:val="6"/>
        </w:numPr>
        <w:snapToGrid w:val="0"/>
        <w:jc w:val="both"/>
        <w:rPr>
          <w:sz w:val="22"/>
          <w:szCs w:val="22"/>
        </w:rPr>
      </w:pPr>
      <w:r w:rsidRPr="00B93C01">
        <w:rPr>
          <w:sz w:val="22"/>
          <w:szCs w:val="22"/>
        </w:rPr>
        <w:t>Taxa de perda de pacotes, com fornecimento de relatórios gráficos históricos</w:t>
      </w:r>
      <w:r>
        <w:rPr>
          <w:sz w:val="22"/>
          <w:szCs w:val="22"/>
        </w:rPr>
        <w:t xml:space="preserve"> mensais</w:t>
      </w:r>
      <w:r w:rsidRPr="00B93C01">
        <w:rPr>
          <w:sz w:val="22"/>
          <w:szCs w:val="22"/>
        </w:rPr>
        <w:t xml:space="preserve"> armazenados a partir do período que o serviço passa a ser disponibilizado à C</w:t>
      </w:r>
      <w:r w:rsidR="00482845">
        <w:rPr>
          <w:sz w:val="22"/>
          <w:szCs w:val="22"/>
        </w:rPr>
        <w:t>ontratante</w:t>
      </w:r>
      <w:r w:rsidRPr="00B93C01">
        <w:rPr>
          <w:sz w:val="22"/>
          <w:szCs w:val="22"/>
        </w:rPr>
        <w:t>;</w:t>
      </w:r>
    </w:p>
    <w:p w:rsidR="004E7E31" w:rsidRDefault="004E7E31" w:rsidP="004E7E31">
      <w:pPr>
        <w:pStyle w:val="PargrafodaLista"/>
        <w:numPr>
          <w:ilvl w:val="1"/>
          <w:numId w:val="6"/>
        </w:numPr>
        <w:snapToGrid w:val="0"/>
        <w:jc w:val="both"/>
        <w:rPr>
          <w:sz w:val="22"/>
          <w:szCs w:val="22"/>
        </w:rPr>
      </w:pPr>
      <w:r w:rsidRPr="00482845">
        <w:rPr>
          <w:b/>
          <w:sz w:val="22"/>
          <w:szCs w:val="22"/>
        </w:rPr>
        <w:t>O serviço deve possuir franquia ilimitada de consumo</w:t>
      </w:r>
      <w:r>
        <w:rPr>
          <w:sz w:val="22"/>
          <w:szCs w:val="22"/>
        </w:rPr>
        <w:t>.</w:t>
      </w:r>
    </w:p>
    <w:p w:rsidR="004E7E31" w:rsidRDefault="004E7E31" w:rsidP="004E7E31">
      <w:pPr>
        <w:pStyle w:val="PargrafodaLista"/>
        <w:numPr>
          <w:ilvl w:val="1"/>
          <w:numId w:val="6"/>
        </w:numPr>
        <w:snapToGrid w:val="0"/>
        <w:jc w:val="both"/>
        <w:rPr>
          <w:sz w:val="22"/>
          <w:szCs w:val="22"/>
        </w:rPr>
      </w:pPr>
      <w:r>
        <w:rPr>
          <w:sz w:val="22"/>
          <w:szCs w:val="22"/>
        </w:rPr>
        <w:t xml:space="preserve">O serviço não deve possuir </w:t>
      </w:r>
      <w:r w:rsidR="002C58B2">
        <w:rPr>
          <w:sz w:val="22"/>
          <w:szCs w:val="22"/>
        </w:rPr>
        <w:t xml:space="preserve">qualquer tipo de </w:t>
      </w:r>
      <w:r>
        <w:rPr>
          <w:sz w:val="22"/>
          <w:szCs w:val="22"/>
        </w:rPr>
        <w:t xml:space="preserve">bloqueio de portas </w:t>
      </w:r>
      <w:r w:rsidR="002C58B2">
        <w:rPr>
          <w:sz w:val="22"/>
          <w:szCs w:val="22"/>
        </w:rPr>
        <w:t>ou de conteúdo</w:t>
      </w:r>
      <w:r>
        <w:rPr>
          <w:sz w:val="22"/>
          <w:szCs w:val="22"/>
        </w:rPr>
        <w:t>.</w:t>
      </w:r>
    </w:p>
    <w:p w:rsidR="004E7E31" w:rsidRDefault="004E7E31" w:rsidP="004E7E31">
      <w:pPr>
        <w:pStyle w:val="PargrafodaLista"/>
        <w:numPr>
          <w:ilvl w:val="1"/>
          <w:numId w:val="6"/>
        </w:numPr>
        <w:snapToGrid w:val="0"/>
        <w:jc w:val="both"/>
        <w:rPr>
          <w:sz w:val="22"/>
          <w:szCs w:val="22"/>
        </w:rPr>
      </w:pPr>
      <w:r w:rsidRPr="004E7E31">
        <w:rPr>
          <w:sz w:val="22"/>
          <w:szCs w:val="22"/>
        </w:rPr>
        <w:t>Suporte Técnico:</w:t>
      </w:r>
      <w:r>
        <w:rPr>
          <w:sz w:val="22"/>
          <w:szCs w:val="22"/>
        </w:rPr>
        <w:t xml:space="preserve"> </w:t>
      </w:r>
      <w:r w:rsidR="00482845">
        <w:rPr>
          <w:sz w:val="22"/>
          <w:szCs w:val="22"/>
        </w:rPr>
        <w:t>A</w:t>
      </w:r>
      <w:r>
        <w:rPr>
          <w:sz w:val="22"/>
          <w:szCs w:val="22"/>
        </w:rPr>
        <w:t xml:space="preserve"> </w:t>
      </w:r>
      <w:r w:rsidR="00482845">
        <w:rPr>
          <w:sz w:val="22"/>
          <w:szCs w:val="22"/>
        </w:rPr>
        <w:t>Contratante</w:t>
      </w:r>
      <w:r>
        <w:rPr>
          <w:sz w:val="22"/>
          <w:szCs w:val="22"/>
        </w:rPr>
        <w:t xml:space="preserve"> </w:t>
      </w:r>
      <w:r w:rsidR="00482845">
        <w:rPr>
          <w:sz w:val="22"/>
          <w:szCs w:val="22"/>
        </w:rPr>
        <w:t xml:space="preserve">deverá </w:t>
      </w:r>
      <w:r>
        <w:rPr>
          <w:sz w:val="22"/>
          <w:szCs w:val="22"/>
        </w:rPr>
        <w:t>disponibiliz</w:t>
      </w:r>
      <w:r w:rsidR="00482845">
        <w:rPr>
          <w:sz w:val="22"/>
          <w:szCs w:val="22"/>
        </w:rPr>
        <w:t>ar</w:t>
      </w:r>
      <w:r>
        <w:rPr>
          <w:sz w:val="22"/>
          <w:szCs w:val="22"/>
        </w:rPr>
        <w:t xml:space="preserve"> um número de telefone e um sistema de chamad</w:t>
      </w:r>
      <w:r w:rsidR="00482845">
        <w:rPr>
          <w:sz w:val="22"/>
          <w:szCs w:val="22"/>
        </w:rPr>
        <w:t>a</w:t>
      </w:r>
      <w:r>
        <w:rPr>
          <w:sz w:val="22"/>
          <w:szCs w:val="22"/>
        </w:rPr>
        <w:t xml:space="preserve">s </w:t>
      </w:r>
      <w:r w:rsidR="00482845">
        <w:rPr>
          <w:sz w:val="22"/>
          <w:szCs w:val="22"/>
        </w:rPr>
        <w:t>pela w</w:t>
      </w:r>
      <w:r>
        <w:rPr>
          <w:sz w:val="22"/>
          <w:szCs w:val="22"/>
        </w:rPr>
        <w:t xml:space="preserve">eb que possibilite atendimento 24 </w:t>
      </w:r>
      <w:r w:rsidR="00482845">
        <w:rPr>
          <w:sz w:val="22"/>
          <w:szCs w:val="22"/>
        </w:rPr>
        <w:t xml:space="preserve">(vinte e quatro) </w:t>
      </w:r>
      <w:r>
        <w:rPr>
          <w:sz w:val="22"/>
          <w:szCs w:val="22"/>
        </w:rPr>
        <w:t xml:space="preserve">horas por dia e 365 </w:t>
      </w:r>
      <w:r w:rsidR="00482845">
        <w:rPr>
          <w:sz w:val="22"/>
          <w:szCs w:val="22"/>
        </w:rPr>
        <w:t xml:space="preserve">(trezentos e sessenta e cinco) </w:t>
      </w:r>
      <w:r>
        <w:rPr>
          <w:sz w:val="22"/>
          <w:szCs w:val="22"/>
        </w:rPr>
        <w:t xml:space="preserve">dias por ano para eventual suporte e </w:t>
      </w:r>
      <w:r w:rsidRPr="00482845">
        <w:rPr>
          <w:i/>
          <w:sz w:val="22"/>
          <w:szCs w:val="22"/>
        </w:rPr>
        <w:t xml:space="preserve">help </w:t>
      </w:r>
      <w:proofErr w:type="spellStart"/>
      <w:r w:rsidRPr="00482845">
        <w:rPr>
          <w:i/>
          <w:sz w:val="22"/>
          <w:szCs w:val="22"/>
        </w:rPr>
        <w:t>desk</w:t>
      </w:r>
      <w:proofErr w:type="spellEnd"/>
      <w:r>
        <w:rPr>
          <w:sz w:val="22"/>
          <w:szCs w:val="22"/>
        </w:rPr>
        <w:t xml:space="preserve"> gratuito. </w:t>
      </w:r>
    </w:p>
    <w:p w:rsidR="004E7E31" w:rsidRDefault="004E7E31" w:rsidP="004E7E31">
      <w:pPr>
        <w:pStyle w:val="PargrafodaLista"/>
        <w:numPr>
          <w:ilvl w:val="2"/>
          <w:numId w:val="6"/>
        </w:numPr>
        <w:snapToGrid w:val="0"/>
        <w:jc w:val="both"/>
        <w:rPr>
          <w:sz w:val="22"/>
          <w:szCs w:val="22"/>
        </w:rPr>
      </w:pPr>
      <w:r>
        <w:rPr>
          <w:sz w:val="22"/>
          <w:szCs w:val="22"/>
        </w:rPr>
        <w:t xml:space="preserve">Este número e este sistema atuarão como meios de contato da central de atendimento das ocorrências do serviço. </w:t>
      </w:r>
    </w:p>
    <w:p w:rsidR="004E7E31" w:rsidRDefault="004E7E31" w:rsidP="004E7E31">
      <w:pPr>
        <w:pStyle w:val="PargrafodaLista"/>
        <w:numPr>
          <w:ilvl w:val="2"/>
          <w:numId w:val="6"/>
        </w:numPr>
        <w:snapToGrid w:val="0"/>
        <w:jc w:val="both"/>
        <w:rPr>
          <w:sz w:val="22"/>
          <w:szCs w:val="22"/>
        </w:rPr>
      </w:pPr>
      <w:r>
        <w:rPr>
          <w:sz w:val="22"/>
          <w:szCs w:val="22"/>
        </w:rPr>
        <w:t xml:space="preserve">Uma vez identificada </w:t>
      </w:r>
      <w:proofErr w:type="gramStart"/>
      <w:r>
        <w:rPr>
          <w:sz w:val="22"/>
          <w:szCs w:val="22"/>
        </w:rPr>
        <w:t>a</w:t>
      </w:r>
      <w:proofErr w:type="gramEnd"/>
      <w:r>
        <w:rPr>
          <w:sz w:val="22"/>
          <w:szCs w:val="22"/>
        </w:rPr>
        <w:t xml:space="preserve"> ocorrência, esta deverá ser encaminhada para os procedimentos de atendimento e solução de eventuais defeitos no(s) circuito(s). </w:t>
      </w:r>
    </w:p>
    <w:p w:rsidR="004E7E31" w:rsidRDefault="004E7E31" w:rsidP="004E7E31">
      <w:pPr>
        <w:pStyle w:val="PargrafodaLista"/>
        <w:numPr>
          <w:ilvl w:val="2"/>
          <w:numId w:val="6"/>
        </w:numPr>
        <w:snapToGrid w:val="0"/>
        <w:jc w:val="both"/>
        <w:rPr>
          <w:sz w:val="22"/>
          <w:szCs w:val="22"/>
        </w:rPr>
      </w:pPr>
      <w:r>
        <w:rPr>
          <w:sz w:val="22"/>
          <w:szCs w:val="22"/>
        </w:rPr>
        <w:t>A ocorrência aberta deverá ser identificada por um número de protocolo, para que a C</w:t>
      </w:r>
      <w:r w:rsidR="00482845">
        <w:rPr>
          <w:sz w:val="22"/>
          <w:szCs w:val="22"/>
        </w:rPr>
        <w:t>ontratante</w:t>
      </w:r>
      <w:r>
        <w:rPr>
          <w:sz w:val="22"/>
          <w:szCs w:val="22"/>
        </w:rPr>
        <w:t xml:space="preserve"> possa acompanhá-la.</w:t>
      </w:r>
    </w:p>
    <w:p w:rsidR="004E7E31" w:rsidRDefault="004E7E31" w:rsidP="004E7E31">
      <w:pPr>
        <w:pStyle w:val="PargrafodaLista"/>
        <w:numPr>
          <w:ilvl w:val="1"/>
          <w:numId w:val="6"/>
        </w:numPr>
        <w:snapToGrid w:val="0"/>
        <w:jc w:val="both"/>
        <w:rPr>
          <w:sz w:val="22"/>
          <w:szCs w:val="22"/>
        </w:rPr>
      </w:pPr>
      <w:r w:rsidRPr="004E7E31">
        <w:rPr>
          <w:sz w:val="22"/>
          <w:szCs w:val="22"/>
        </w:rPr>
        <w:t>Prazo de Recuperação:</w:t>
      </w:r>
      <w:r>
        <w:rPr>
          <w:sz w:val="22"/>
          <w:szCs w:val="22"/>
        </w:rPr>
        <w:t xml:space="preserve"> Em caso de problemas no serviço de Internet fornecido pela </w:t>
      </w:r>
      <w:r w:rsidR="00482845">
        <w:rPr>
          <w:sz w:val="22"/>
          <w:szCs w:val="22"/>
        </w:rPr>
        <w:t>Contratada</w:t>
      </w:r>
      <w:r>
        <w:rPr>
          <w:sz w:val="22"/>
          <w:szCs w:val="22"/>
        </w:rPr>
        <w:t xml:space="preserve">, o prazo máximo para restabelecimento do serviço deve ser de </w:t>
      </w:r>
      <w:proofErr w:type="gramStart"/>
      <w:r>
        <w:rPr>
          <w:sz w:val="22"/>
          <w:szCs w:val="22"/>
        </w:rPr>
        <w:t>4</w:t>
      </w:r>
      <w:proofErr w:type="gramEnd"/>
      <w:r>
        <w:rPr>
          <w:sz w:val="22"/>
          <w:szCs w:val="22"/>
        </w:rPr>
        <w:t xml:space="preserve"> (quatro) horas. O prazo iniciará a partir da abertura do chamado efetuado pela </w:t>
      </w:r>
      <w:r w:rsidR="00482845">
        <w:rPr>
          <w:sz w:val="22"/>
          <w:szCs w:val="22"/>
        </w:rPr>
        <w:t>Contratante</w:t>
      </w:r>
      <w:r>
        <w:rPr>
          <w:sz w:val="22"/>
          <w:szCs w:val="22"/>
        </w:rPr>
        <w:t xml:space="preserve"> na prestadora.</w:t>
      </w:r>
    </w:p>
    <w:p w:rsidR="004E7E31" w:rsidRPr="00987817" w:rsidRDefault="004E7E31" w:rsidP="004E7E31">
      <w:pPr>
        <w:numPr>
          <w:ilvl w:val="2"/>
          <w:numId w:val="4"/>
        </w:numPr>
        <w:snapToGrid w:val="0"/>
        <w:jc w:val="both"/>
        <w:rPr>
          <w:sz w:val="22"/>
          <w:szCs w:val="22"/>
        </w:rPr>
      </w:pPr>
      <w:r>
        <w:rPr>
          <w:sz w:val="22"/>
          <w:szCs w:val="22"/>
        </w:rPr>
        <w:t>Caso os meios de contato da central de atendimento estejam indisponíveis, a indisponibilidade do serviço será considerada a partir da efetiva interrupção do serviço.</w:t>
      </w:r>
    </w:p>
    <w:p w:rsidR="00BF0DF0" w:rsidRDefault="00BF0DF0" w:rsidP="00BF0DF0">
      <w:pPr>
        <w:jc w:val="both"/>
        <w:rPr>
          <w:sz w:val="22"/>
          <w:szCs w:val="22"/>
          <w:shd w:val="clear" w:color="auto" w:fill="00FF00"/>
        </w:rPr>
      </w:pPr>
    </w:p>
    <w:p w:rsidR="00482845" w:rsidRDefault="00482845" w:rsidP="00482845">
      <w:pPr>
        <w:jc w:val="both"/>
        <w:rPr>
          <w:b/>
          <w:sz w:val="22"/>
          <w:szCs w:val="22"/>
        </w:rPr>
      </w:pPr>
      <w:r>
        <w:rPr>
          <w:b/>
          <w:sz w:val="22"/>
          <w:szCs w:val="22"/>
        </w:rPr>
        <w:t>CLÁUSULA SEGUNDA – DA ENTREGA</w:t>
      </w:r>
    </w:p>
    <w:p w:rsidR="00482845" w:rsidRDefault="00482845" w:rsidP="00482845">
      <w:pPr>
        <w:jc w:val="both"/>
        <w:rPr>
          <w:b/>
          <w:sz w:val="22"/>
          <w:szCs w:val="22"/>
        </w:rPr>
      </w:pPr>
    </w:p>
    <w:p w:rsidR="00482845" w:rsidRDefault="00BF0DF0" w:rsidP="00482845">
      <w:pPr>
        <w:jc w:val="both"/>
        <w:rPr>
          <w:sz w:val="22"/>
          <w:szCs w:val="22"/>
        </w:rPr>
      </w:pPr>
      <w:r>
        <w:rPr>
          <w:sz w:val="22"/>
          <w:szCs w:val="22"/>
        </w:rPr>
        <w:t xml:space="preserve">A CONTRATADA iniciará a prestação do serviço de acesso à </w:t>
      </w:r>
      <w:r>
        <w:rPr>
          <w:i/>
          <w:sz w:val="22"/>
          <w:szCs w:val="22"/>
        </w:rPr>
        <w:t>Internet</w:t>
      </w:r>
      <w:r>
        <w:rPr>
          <w:sz w:val="22"/>
          <w:szCs w:val="22"/>
        </w:rPr>
        <w:t xml:space="preserve">, descrito na Cláusula Primeira deste contrato, </w:t>
      </w:r>
      <w:r w:rsidRPr="00482845">
        <w:rPr>
          <w:b/>
          <w:sz w:val="22"/>
          <w:szCs w:val="22"/>
          <w:u w:val="single"/>
        </w:rPr>
        <w:t>em até 45 (quarenta e cinco) dias consecutivos</w:t>
      </w:r>
      <w:r>
        <w:rPr>
          <w:sz w:val="22"/>
          <w:szCs w:val="22"/>
        </w:rPr>
        <w:t>, contados da assinatura deste contrato.</w:t>
      </w:r>
    </w:p>
    <w:p w:rsidR="00482845" w:rsidRDefault="00482845" w:rsidP="00482845">
      <w:pPr>
        <w:jc w:val="both"/>
        <w:rPr>
          <w:sz w:val="22"/>
          <w:szCs w:val="22"/>
        </w:rPr>
      </w:pPr>
    </w:p>
    <w:p w:rsidR="000F1A50" w:rsidRDefault="00BF0DF0" w:rsidP="00482845">
      <w:pPr>
        <w:jc w:val="both"/>
        <w:rPr>
          <w:sz w:val="22"/>
          <w:szCs w:val="22"/>
        </w:rPr>
      </w:pPr>
      <w:r>
        <w:rPr>
          <w:i/>
          <w:sz w:val="22"/>
          <w:szCs w:val="22"/>
        </w:rPr>
        <w:lastRenderedPageBreak/>
        <w:t xml:space="preserve">Parágrafo </w:t>
      </w:r>
      <w:r w:rsidR="00482845">
        <w:rPr>
          <w:i/>
          <w:sz w:val="22"/>
          <w:szCs w:val="22"/>
        </w:rPr>
        <w:t>Único</w:t>
      </w:r>
      <w:r w:rsidR="00482845">
        <w:rPr>
          <w:sz w:val="22"/>
          <w:szCs w:val="22"/>
        </w:rPr>
        <w:t>.</w:t>
      </w:r>
      <w:r>
        <w:rPr>
          <w:i/>
          <w:sz w:val="22"/>
          <w:szCs w:val="22"/>
        </w:rPr>
        <w:t xml:space="preserve"> </w:t>
      </w:r>
      <w:r>
        <w:rPr>
          <w:sz w:val="22"/>
          <w:szCs w:val="22"/>
        </w:rPr>
        <w:t xml:space="preserve">O serviço/equipamentos deverão ser instalados/disponibilizados no prédio da Câmara Municipal de Caxias do Sul, na </w:t>
      </w:r>
      <w:r w:rsidR="00482845">
        <w:rPr>
          <w:sz w:val="22"/>
          <w:szCs w:val="22"/>
        </w:rPr>
        <w:t>R</w:t>
      </w:r>
      <w:r>
        <w:rPr>
          <w:sz w:val="22"/>
          <w:szCs w:val="22"/>
        </w:rPr>
        <w:t xml:space="preserve">ua Alfredo Chaves, </w:t>
      </w:r>
      <w:r w:rsidR="00482845">
        <w:rPr>
          <w:sz w:val="22"/>
          <w:szCs w:val="22"/>
        </w:rPr>
        <w:t xml:space="preserve">nº </w:t>
      </w:r>
      <w:r>
        <w:rPr>
          <w:sz w:val="22"/>
          <w:szCs w:val="22"/>
        </w:rPr>
        <w:t>1</w:t>
      </w:r>
      <w:r w:rsidR="00482845">
        <w:rPr>
          <w:sz w:val="22"/>
          <w:szCs w:val="22"/>
        </w:rPr>
        <w:t>.</w:t>
      </w:r>
      <w:r>
        <w:rPr>
          <w:sz w:val="22"/>
          <w:szCs w:val="22"/>
        </w:rPr>
        <w:t xml:space="preserve">323, Bairro Exposição. </w:t>
      </w:r>
    </w:p>
    <w:p w:rsidR="00934E97" w:rsidRDefault="00934E97" w:rsidP="00482845">
      <w:pPr>
        <w:jc w:val="both"/>
        <w:rPr>
          <w:sz w:val="22"/>
          <w:szCs w:val="22"/>
        </w:rPr>
      </w:pPr>
    </w:p>
    <w:p w:rsidR="00482845" w:rsidRDefault="00BF0DF0" w:rsidP="00482845">
      <w:pPr>
        <w:pStyle w:val="Ttulo4"/>
        <w:numPr>
          <w:ilvl w:val="0"/>
          <w:numId w:val="0"/>
        </w:numPr>
        <w:jc w:val="left"/>
        <w:rPr>
          <w:sz w:val="22"/>
          <w:szCs w:val="22"/>
        </w:rPr>
      </w:pPr>
      <w:r>
        <w:rPr>
          <w:sz w:val="22"/>
          <w:szCs w:val="22"/>
        </w:rPr>
        <w:t xml:space="preserve">CLÁUSULA TERCEIRA </w:t>
      </w:r>
      <w:r w:rsidR="00482845">
        <w:rPr>
          <w:sz w:val="22"/>
          <w:szCs w:val="22"/>
        </w:rPr>
        <w:t>–</w:t>
      </w:r>
      <w:r>
        <w:rPr>
          <w:sz w:val="22"/>
          <w:szCs w:val="22"/>
        </w:rPr>
        <w:t xml:space="preserve"> D</w:t>
      </w:r>
      <w:r w:rsidR="00482845">
        <w:rPr>
          <w:sz w:val="22"/>
          <w:szCs w:val="22"/>
        </w:rPr>
        <w:t>O RECEBIMENTO</w:t>
      </w:r>
    </w:p>
    <w:p w:rsidR="00482845" w:rsidRDefault="00482845" w:rsidP="00482845">
      <w:pPr>
        <w:pStyle w:val="Ttulo4"/>
        <w:numPr>
          <w:ilvl w:val="0"/>
          <w:numId w:val="0"/>
        </w:numPr>
        <w:jc w:val="left"/>
        <w:rPr>
          <w:sz w:val="22"/>
          <w:szCs w:val="22"/>
        </w:rPr>
      </w:pPr>
    </w:p>
    <w:p w:rsidR="00BF0DF0" w:rsidRDefault="00BF0DF0" w:rsidP="00482845">
      <w:pPr>
        <w:pStyle w:val="Ttulo4"/>
        <w:numPr>
          <w:ilvl w:val="0"/>
          <w:numId w:val="0"/>
        </w:numPr>
        <w:jc w:val="both"/>
        <w:rPr>
          <w:b w:val="0"/>
          <w:sz w:val="22"/>
          <w:szCs w:val="22"/>
        </w:rPr>
      </w:pPr>
      <w:r w:rsidRPr="00482845">
        <w:rPr>
          <w:b w:val="0"/>
          <w:sz w:val="22"/>
          <w:szCs w:val="22"/>
        </w:rPr>
        <w:t>A Câmara fará o recebi</w:t>
      </w:r>
      <w:r w:rsidRPr="00482845">
        <w:rPr>
          <w:b w:val="0"/>
          <w:sz w:val="22"/>
          <w:szCs w:val="22"/>
        </w:rPr>
        <w:softHyphen/>
        <w:t xml:space="preserve">mento </w:t>
      </w:r>
      <w:r w:rsidR="00482845">
        <w:rPr>
          <w:b w:val="0"/>
          <w:sz w:val="22"/>
          <w:szCs w:val="22"/>
        </w:rPr>
        <w:t xml:space="preserve">do objeto </w:t>
      </w:r>
      <w:r w:rsidRPr="00482845">
        <w:rPr>
          <w:b w:val="0"/>
          <w:sz w:val="22"/>
          <w:szCs w:val="22"/>
        </w:rPr>
        <w:t>nos termos do artigo 73, II, "a" e "b", da Lei n.º 8.666/93, da seguinte forma</w:t>
      </w:r>
      <w:r w:rsidR="00482845">
        <w:rPr>
          <w:b w:val="0"/>
          <w:sz w:val="22"/>
          <w:szCs w:val="22"/>
        </w:rPr>
        <w:t xml:space="preserve">. </w:t>
      </w:r>
    </w:p>
    <w:p w:rsidR="00482845" w:rsidRDefault="00482845" w:rsidP="00482845">
      <w:pPr>
        <w:rPr>
          <w:sz w:val="22"/>
          <w:szCs w:val="22"/>
        </w:rPr>
      </w:pPr>
    </w:p>
    <w:p w:rsidR="00482845" w:rsidRDefault="00482845" w:rsidP="00482845">
      <w:pPr>
        <w:rPr>
          <w:sz w:val="22"/>
          <w:szCs w:val="22"/>
        </w:rPr>
      </w:pPr>
      <w:r w:rsidRPr="00482845">
        <w:rPr>
          <w:i/>
          <w:sz w:val="22"/>
          <w:szCs w:val="22"/>
        </w:rPr>
        <w:t xml:space="preserve">Parágrafo Primeiro. </w:t>
      </w:r>
      <w:r w:rsidRPr="001F3353">
        <w:rPr>
          <w:sz w:val="22"/>
          <w:szCs w:val="22"/>
        </w:rPr>
        <w:t>O recebimento não exime a C</w:t>
      </w:r>
      <w:r>
        <w:rPr>
          <w:sz w:val="22"/>
          <w:szCs w:val="22"/>
        </w:rPr>
        <w:t>ontratada</w:t>
      </w:r>
      <w:r w:rsidRPr="001F3353">
        <w:rPr>
          <w:sz w:val="22"/>
          <w:szCs w:val="22"/>
        </w:rPr>
        <w:t xml:space="preserve"> da responsabilidade pela qualidade </w:t>
      </w:r>
      <w:r>
        <w:rPr>
          <w:sz w:val="22"/>
          <w:szCs w:val="22"/>
        </w:rPr>
        <w:t xml:space="preserve">e quantidade </w:t>
      </w:r>
      <w:r w:rsidRPr="001F3353">
        <w:rPr>
          <w:sz w:val="22"/>
          <w:szCs w:val="22"/>
        </w:rPr>
        <w:t>dos serviços executados.</w:t>
      </w:r>
    </w:p>
    <w:p w:rsidR="00482845" w:rsidRDefault="00482845" w:rsidP="00482845">
      <w:pPr>
        <w:rPr>
          <w:sz w:val="22"/>
          <w:szCs w:val="22"/>
        </w:rPr>
      </w:pPr>
    </w:p>
    <w:p w:rsidR="00482845" w:rsidRDefault="00BF0DF0" w:rsidP="00482845">
      <w:pPr>
        <w:jc w:val="both"/>
        <w:rPr>
          <w:sz w:val="22"/>
          <w:szCs w:val="22"/>
        </w:rPr>
      </w:pPr>
      <w:r>
        <w:rPr>
          <w:i/>
          <w:sz w:val="22"/>
          <w:szCs w:val="22"/>
        </w:rPr>
        <w:t xml:space="preserve">Parágrafo </w:t>
      </w:r>
      <w:r w:rsidR="00482845">
        <w:rPr>
          <w:i/>
          <w:sz w:val="22"/>
          <w:szCs w:val="22"/>
        </w:rPr>
        <w:t>Segundo</w:t>
      </w:r>
      <w:r>
        <w:rPr>
          <w:i/>
          <w:sz w:val="22"/>
          <w:szCs w:val="22"/>
        </w:rPr>
        <w:t xml:space="preserve"> -</w:t>
      </w:r>
      <w:r>
        <w:rPr>
          <w:sz w:val="22"/>
          <w:szCs w:val="22"/>
        </w:rPr>
        <w:t xml:space="preserve"> </w:t>
      </w:r>
      <w:r w:rsidR="00482845">
        <w:rPr>
          <w:sz w:val="22"/>
          <w:szCs w:val="22"/>
        </w:rPr>
        <w:t>S</w:t>
      </w:r>
      <w:r>
        <w:rPr>
          <w:sz w:val="22"/>
          <w:szCs w:val="22"/>
        </w:rPr>
        <w:t>e o serviço não atender às especificações solicitadas, serão aplicadas as sanções previstas na Cláusula Décima Primeira deste contrato.</w:t>
      </w:r>
    </w:p>
    <w:p w:rsidR="00482845" w:rsidRDefault="00482845" w:rsidP="00482845">
      <w:pPr>
        <w:jc w:val="both"/>
        <w:rPr>
          <w:sz w:val="22"/>
          <w:szCs w:val="22"/>
        </w:rPr>
      </w:pPr>
    </w:p>
    <w:p w:rsidR="00482845" w:rsidRDefault="00BF0DF0" w:rsidP="00482845">
      <w:pPr>
        <w:jc w:val="both"/>
        <w:rPr>
          <w:b/>
          <w:sz w:val="22"/>
          <w:szCs w:val="22"/>
        </w:rPr>
      </w:pPr>
      <w:r w:rsidRPr="00482845">
        <w:rPr>
          <w:b/>
          <w:sz w:val="22"/>
          <w:szCs w:val="22"/>
        </w:rPr>
        <w:t xml:space="preserve">CLÁUSULA QUARTA </w:t>
      </w:r>
      <w:r w:rsidR="00482845">
        <w:rPr>
          <w:b/>
          <w:sz w:val="22"/>
          <w:szCs w:val="22"/>
        </w:rPr>
        <w:t>–</w:t>
      </w:r>
      <w:r w:rsidRPr="00482845">
        <w:rPr>
          <w:b/>
          <w:sz w:val="22"/>
          <w:szCs w:val="22"/>
        </w:rPr>
        <w:t xml:space="preserve"> D</w:t>
      </w:r>
      <w:r w:rsidR="00482845">
        <w:rPr>
          <w:b/>
          <w:sz w:val="22"/>
          <w:szCs w:val="22"/>
        </w:rPr>
        <w:t xml:space="preserve">O PREÇO </w:t>
      </w:r>
    </w:p>
    <w:p w:rsidR="00482845" w:rsidRDefault="00482845" w:rsidP="00482845">
      <w:pPr>
        <w:jc w:val="both"/>
        <w:rPr>
          <w:b/>
          <w:sz w:val="22"/>
          <w:szCs w:val="22"/>
        </w:rPr>
      </w:pPr>
    </w:p>
    <w:p w:rsidR="00BF0DF0" w:rsidRPr="00482845" w:rsidRDefault="00BF0DF0" w:rsidP="00482845">
      <w:pPr>
        <w:jc w:val="both"/>
        <w:rPr>
          <w:b/>
          <w:sz w:val="22"/>
          <w:szCs w:val="22"/>
        </w:rPr>
      </w:pPr>
      <w:r>
        <w:rPr>
          <w:sz w:val="22"/>
          <w:szCs w:val="22"/>
        </w:rPr>
        <w:t xml:space="preserve">A Contratante pagará mensalmente </w:t>
      </w:r>
      <w:r w:rsidR="00482845">
        <w:rPr>
          <w:sz w:val="22"/>
          <w:szCs w:val="22"/>
        </w:rPr>
        <w:t>à</w:t>
      </w:r>
      <w:r>
        <w:rPr>
          <w:sz w:val="22"/>
          <w:szCs w:val="22"/>
        </w:rPr>
        <w:t xml:space="preserve"> Contratada</w:t>
      </w:r>
      <w:r w:rsidR="00482845">
        <w:rPr>
          <w:sz w:val="22"/>
          <w:szCs w:val="22"/>
        </w:rPr>
        <w:t>,</w:t>
      </w:r>
      <w:r>
        <w:rPr>
          <w:sz w:val="22"/>
          <w:szCs w:val="22"/>
        </w:rPr>
        <w:t xml:space="preserve"> pela prestação do serviço objeto deste contrato</w:t>
      </w:r>
      <w:r w:rsidR="00482845">
        <w:rPr>
          <w:sz w:val="22"/>
          <w:szCs w:val="22"/>
        </w:rPr>
        <w:t>,</w:t>
      </w:r>
      <w:r>
        <w:rPr>
          <w:sz w:val="22"/>
          <w:szCs w:val="22"/>
        </w:rPr>
        <w:t xml:space="preserve"> o preço </w:t>
      </w:r>
      <w:r w:rsidR="00482845">
        <w:rPr>
          <w:sz w:val="22"/>
          <w:szCs w:val="22"/>
        </w:rPr>
        <w:t xml:space="preserve">certo e ajustado de </w:t>
      </w:r>
      <w:proofErr w:type="gramStart"/>
      <w:r>
        <w:rPr>
          <w:sz w:val="22"/>
          <w:szCs w:val="22"/>
        </w:rPr>
        <w:t>R$ ...</w:t>
      </w:r>
      <w:proofErr w:type="gramEnd"/>
      <w:r>
        <w:rPr>
          <w:sz w:val="22"/>
          <w:szCs w:val="22"/>
        </w:rPr>
        <w:t>...................</w:t>
      </w:r>
    </w:p>
    <w:p w:rsidR="00BF0DF0" w:rsidRDefault="00BF0DF0" w:rsidP="00BF0DF0">
      <w:pPr>
        <w:tabs>
          <w:tab w:val="left" w:pos="1008"/>
          <w:tab w:val="left" w:pos="1418"/>
          <w:tab w:val="left" w:pos="1728"/>
          <w:tab w:val="left" w:pos="2448"/>
          <w:tab w:val="left" w:pos="3168"/>
          <w:tab w:val="left" w:pos="3888"/>
          <w:tab w:val="left" w:pos="4608"/>
          <w:tab w:val="left" w:pos="5328"/>
          <w:tab w:val="left" w:pos="6048"/>
          <w:tab w:val="left" w:pos="6768"/>
        </w:tabs>
        <w:jc w:val="both"/>
        <w:rPr>
          <w:sz w:val="22"/>
          <w:szCs w:val="22"/>
        </w:rPr>
      </w:pPr>
    </w:p>
    <w:p w:rsidR="00482845" w:rsidRDefault="00482845" w:rsidP="00482845">
      <w:pPr>
        <w:jc w:val="both"/>
        <w:rPr>
          <w:sz w:val="22"/>
          <w:szCs w:val="22"/>
        </w:rPr>
      </w:pPr>
      <w:r w:rsidRPr="00482845">
        <w:rPr>
          <w:i/>
          <w:sz w:val="22"/>
          <w:szCs w:val="22"/>
        </w:rPr>
        <w:t xml:space="preserve">Parágrafo </w:t>
      </w:r>
      <w:r>
        <w:rPr>
          <w:i/>
          <w:sz w:val="22"/>
          <w:szCs w:val="22"/>
        </w:rPr>
        <w:t>Primeiro</w:t>
      </w:r>
      <w:r>
        <w:rPr>
          <w:sz w:val="22"/>
          <w:szCs w:val="22"/>
        </w:rPr>
        <w:t xml:space="preserve">. </w:t>
      </w:r>
      <w:r w:rsidRPr="001F3353">
        <w:rPr>
          <w:sz w:val="22"/>
          <w:szCs w:val="22"/>
        </w:rPr>
        <w:t>Sobre o preço não incidirão quaisquer reajustes</w:t>
      </w:r>
      <w:r>
        <w:rPr>
          <w:sz w:val="22"/>
          <w:szCs w:val="22"/>
        </w:rPr>
        <w:t xml:space="preserve"> no primeiro ano do contrato</w:t>
      </w:r>
      <w:r w:rsidRPr="001F3353">
        <w:rPr>
          <w:sz w:val="22"/>
          <w:szCs w:val="22"/>
        </w:rPr>
        <w:t>, nos termos da Lei n.º 9.069, de 29 de junho de 1995, e da Lei n.º 10.192, de 14 de fevereiro de 2001.</w:t>
      </w:r>
    </w:p>
    <w:p w:rsidR="00482845" w:rsidRDefault="00482845" w:rsidP="00482845">
      <w:pPr>
        <w:jc w:val="both"/>
        <w:rPr>
          <w:sz w:val="22"/>
          <w:szCs w:val="22"/>
        </w:rPr>
      </w:pPr>
    </w:p>
    <w:p w:rsidR="00482845" w:rsidRDefault="00482845" w:rsidP="00482845">
      <w:pPr>
        <w:jc w:val="both"/>
        <w:rPr>
          <w:sz w:val="22"/>
          <w:szCs w:val="22"/>
        </w:rPr>
      </w:pPr>
      <w:r w:rsidRPr="00482845">
        <w:rPr>
          <w:i/>
          <w:sz w:val="22"/>
          <w:szCs w:val="22"/>
        </w:rPr>
        <w:t xml:space="preserve">Parágrafo Segundo. </w:t>
      </w:r>
      <w:r>
        <w:rPr>
          <w:sz w:val="22"/>
          <w:szCs w:val="22"/>
        </w:rPr>
        <w:t>Em caso de prorrogação do contrato, o preço será reajustado com base na variação do índice IGP-M/FGV ou de outro índice que o substitua.</w:t>
      </w:r>
    </w:p>
    <w:p w:rsidR="00482845" w:rsidRDefault="00482845" w:rsidP="00482845">
      <w:pPr>
        <w:jc w:val="both"/>
        <w:rPr>
          <w:sz w:val="22"/>
          <w:szCs w:val="22"/>
        </w:rPr>
      </w:pPr>
    </w:p>
    <w:p w:rsidR="00BF0DF0" w:rsidRDefault="00BF0DF0" w:rsidP="00BF0DF0">
      <w:pPr>
        <w:pStyle w:val="Ttulo3"/>
        <w:spacing w:before="0" w:after="0"/>
        <w:jc w:val="both"/>
        <w:rPr>
          <w:rFonts w:ascii="Times New Roman" w:hAnsi="Times New Roman" w:cs="Times New Roman"/>
          <w:sz w:val="22"/>
          <w:szCs w:val="22"/>
        </w:rPr>
      </w:pPr>
      <w:r>
        <w:rPr>
          <w:rFonts w:ascii="Times New Roman" w:hAnsi="Times New Roman" w:cs="Times New Roman"/>
          <w:sz w:val="22"/>
          <w:szCs w:val="22"/>
        </w:rPr>
        <w:t xml:space="preserve">CLÁUSULA QUINTA </w:t>
      </w:r>
      <w:r w:rsidR="00482845">
        <w:rPr>
          <w:rFonts w:ascii="Times New Roman" w:hAnsi="Times New Roman" w:cs="Times New Roman"/>
          <w:sz w:val="22"/>
          <w:szCs w:val="22"/>
        </w:rPr>
        <w:t>–</w:t>
      </w:r>
      <w:r>
        <w:rPr>
          <w:rFonts w:ascii="Times New Roman" w:hAnsi="Times New Roman" w:cs="Times New Roman"/>
          <w:sz w:val="22"/>
          <w:szCs w:val="22"/>
        </w:rPr>
        <w:t xml:space="preserve"> D</w:t>
      </w:r>
      <w:r w:rsidR="00482845">
        <w:rPr>
          <w:rFonts w:ascii="Times New Roman" w:hAnsi="Times New Roman" w:cs="Times New Roman"/>
          <w:sz w:val="22"/>
          <w:szCs w:val="22"/>
        </w:rPr>
        <w:t xml:space="preserve">O PAGAMENTO </w:t>
      </w:r>
    </w:p>
    <w:p w:rsidR="00BF0DF0" w:rsidRDefault="00BF0DF0" w:rsidP="00BF0DF0">
      <w:pPr>
        <w:jc w:val="both"/>
        <w:rPr>
          <w:sz w:val="22"/>
          <w:szCs w:val="22"/>
        </w:rPr>
      </w:pPr>
    </w:p>
    <w:p w:rsidR="00BF0DF0" w:rsidRDefault="00BF0DF0" w:rsidP="00482845">
      <w:pPr>
        <w:jc w:val="both"/>
        <w:rPr>
          <w:sz w:val="22"/>
          <w:szCs w:val="22"/>
        </w:rPr>
      </w:pPr>
      <w:r>
        <w:rPr>
          <w:sz w:val="22"/>
          <w:szCs w:val="22"/>
        </w:rPr>
        <w:t xml:space="preserve">O pagamento será </w:t>
      </w:r>
      <w:r w:rsidR="00482845">
        <w:rPr>
          <w:sz w:val="22"/>
          <w:szCs w:val="22"/>
        </w:rPr>
        <w:t xml:space="preserve">feito </w:t>
      </w:r>
      <w:r>
        <w:rPr>
          <w:sz w:val="22"/>
          <w:szCs w:val="22"/>
        </w:rPr>
        <w:t>mensalmente, mediante a apresentação da respectiva nota fiscal, até o 15º (décimo quinto) dia consecutivo do mês subseq</w:t>
      </w:r>
      <w:r w:rsidR="00482845">
        <w:rPr>
          <w:sz w:val="22"/>
          <w:szCs w:val="22"/>
        </w:rPr>
        <w:t>u</w:t>
      </w:r>
      <w:r>
        <w:rPr>
          <w:sz w:val="22"/>
          <w:szCs w:val="22"/>
        </w:rPr>
        <w:t>ente ao da prestação do serviço.</w:t>
      </w:r>
    </w:p>
    <w:p w:rsidR="00482845" w:rsidRDefault="00482845" w:rsidP="00482845">
      <w:pPr>
        <w:jc w:val="both"/>
        <w:rPr>
          <w:sz w:val="22"/>
          <w:szCs w:val="22"/>
        </w:rPr>
      </w:pPr>
    </w:p>
    <w:p w:rsidR="00482845" w:rsidRDefault="00482845" w:rsidP="00482845">
      <w:pPr>
        <w:jc w:val="both"/>
        <w:rPr>
          <w:sz w:val="22"/>
          <w:szCs w:val="22"/>
        </w:rPr>
      </w:pPr>
      <w:r w:rsidRPr="00482845">
        <w:rPr>
          <w:i/>
          <w:sz w:val="22"/>
          <w:szCs w:val="22"/>
        </w:rPr>
        <w:t>Parágrafo Único</w:t>
      </w:r>
      <w:r>
        <w:rPr>
          <w:sz w:val="22"/>
          <w:szCs w:val="22"/>
        </w:rPr>
        <w:t>. A</w:t>
      </w:r>
      <w:r w:rsidRPr="00DB4D4B">
        <w:rPr>
          <w:sz w:val="22"/>
          <w:szCs w:val="22"/>
        </w:rPr>
        <w:t xml:space="preserve"> C</w:t>
      </w:r>
      <w:r>
        <w:rPr>
          <w:sz w:val="22"/>
          <w:szCs w:val="22"/>
        </w:rPr>
        <w:t>ontratante</w:t>
      </w:r>
      <w:r w:rsidRPr="00DB4D4B">
        <w:rPr>
          <w:sz w:val="22"/>
          <w:szCs w:val="22"/>
        </w:rPr>
        <w:t xml:space="preserve"> </w:t>
      </w:r>
      <w:r>
        <w:rPr>
          <w:sz w:val="22"/>
          <w:szCs w:val="22"/>
        </w:rPr>
        <w:t xml:space="preserve">reserva-se o direito </w:t>
      </w:r>
      <w:r w:rsidRPr="00DB4D4B">
        <w:rPr>
          <w:sz w:val="22"/>
          <w:szCs w:val="22"/>
        </w:rPr>
        <w:t xml:space="preserve">de não realizar o pagamento se, no momento da entrega, o </w:t>
      </w:r>
      <w:r>
        <w:rPr>
          <w:sz w:val="22"/>
          <w:szCs w:val="22"/>
        </w:rPr>
        <w:t xml:space="preserve">serviço </w:t>
      </w:r>
      <w:r w:rsidRPr="00DB4D4B">
        <w:rPr>
          <w:sz w:val="22"/>
          <w:szCs w:val="22"/>
        </w:rPr>
        <w:t>não estiver em conformidade com as especificações estipuladas n</w:t>
      </w:r>
      <w:r>
        <w:rPr>
          <w:sz w:val="22"/>
          <w:szCs w:val="22"/>
        </w:rPr>
        <w:t>este contrato e no e</w:t>
      </w:r>
      <w:r w:rsidRPr="00DB4D4B">
        <w:rPr>
          <w:sz w:val="22"/>
          <w:szCs w:val="22"/>
        </w:rPr>
        <w:t>dital.</w:t>
      </w:r>
    </w:p>
    <w:p w:rsidR="00482845" w:rsidRDefault="00482845" w:rsidP="00482845">
      <w:pPr>
        <w:jc w:val="both"/>
        <w:rPr>
          <w:sz w:val="22"/>
          <w:szCs w:val="22"/>
        </w:rPr>
      </w:pPr>
    </w:p>
    <w:p w:rsidR="00BF0DF0" w:rsidRDefault="00BF0DF0" w:rsidP="00BF0DF0">
      <w:pPr>
        <w:pStyle w:val="Ttulo3"/>
        <w:spacing w:before="0" w:after="0"/>
        <w:jc w:val="both"/>
        <w:rPr>
          <w:rFonts w:ascii="Times New Roman" w:hAnsi="Times New Roman" w:cs="Times New Roman"/>
          <w:sz w:val="22"/>
          <w:szCs w:val="22"/>
        </w:rPr>
      </w:pPr>
      <w:r>
        <w:rPr>
          <w:rFonts w:ascii="Times New Roman" w:hAnsi="Times New Roman" w:cs="Times New Roman"/>
          <w:sz w:val="22"/>
          <w:szCs w:val="22"/>
        </w:rPr>
        <w:t>CLÁUSULA S</w:t>
      </w:r>
      <w:r w:rsidR="00482845">
        <w:rPr>
          <w:rFonts w:ascii="Times New Roman" w:hAnsi="Times New Roman" w:cs="Times New Roman"/>
          <w:sz w:val="22"/>
          <w:szCs w:val="22"/>
        </w:rPr>
        <w:t>EXTA</w:t>
      </w:r>
      <w:r>
        <w:rPr>
          <w:rFonts w:ascii="Times New Roman" w:hAnsi="Times New Roman" w:cs="Times New Roman"/>
          <w:sz w:val="22"/>
          <w:szCs w:val="22"/>
        </w:rPr>
        <w:t xml:space="preserve"> </w:t>
      </w:r>
      <w:r w:rsidR="00482845">
        <w:rPr>
          <w:rFonts w:ascii="Times New Roman" w:hAnsi="Times New Roman" w:cs="Times New Roman"/>
          <w:sz w:val="22"/>
          <w:szCs w:val="22"/>
        </w:rPr>
        <w:t>– DA VIGÊNCIA</w:t>
      </w:r>
    </w:p>
    <w:p w:rsidR="00BF0DF0" w:rsidRDefault="00BF0DF0" w:rsidP="00BF0DF0">
      <w:pPr>
        <w:jc w:val="both"/>
        <w:rPr>
          <w:sz w:val="22"/>
          <w:szCs w:val="22"/>
        </w:rPr>
      </w:pPr>
    </w:p>
    <w:p w:rsidR="007748C5" w:rsidRDefault="00BF0DF0" w:rsidP="00BF0DF0">
      <w:pPr>
        <w:jc w:val="both"/>
        <w:rPr>
          <w:sz w:val="22"/>
          <w:szCs w:val="22"/>
        </w:rPr>
      </w:pPr>
      <w:r>
        <w:rPr>
          <w:sz w:val="22"/>
          <w:szCs w:val="22"/>
        </w:rPr>
        <w:t>O presente contrato entrará em vigor na data de sua assinatura e vigerá pelo período de 12 (doze) meses, podendo ser prorrogado com base no artigo 57, inciso II, da Lei n.º 8.666/93 e suas alterações.</w:t>
      </w:r>
    </w:p>
    <w:p w:rsidR="00C24786" w:rsidRDefault="00C24786" w:rsidP="00BF0DF0">
      <w:pPr>
        <w:jc w:val="both"/>
        <w:rPr>
          <w:sz w:val="22"/>
          <w:szCs w:val="22"/>
        </w:rPr>
      </w:pPr>
    </w:p>
    <w:p w:rsidR="00C24786" w:rsidRPr="00C24786" w:rsidRDefault="00C24786" w:rsidP="00BF0DF0">
      <w:pPr>
        <w:jc w:val="both"/>
        <w:rPr>
          <w:sz w:val="22"/>
          <w:szCs w:val="22"/>
        </w:rPr>
      </w:pPr>
      <w:r>
        <w:rPr>
          <w:i/>
          <w:sz w:val="22"/>
          <w:szCs w:val="22"/>
        </w:rPr>
        <w:t>Parágrafo Único</w:t>
      </w:r>
      <w:r>
        <w:rPr>
          <w:sz w:val="22"/>
          <w:szCs w:val="22"/>
        </w:rPr>
        <w:t>. Antes do término do contrato, e de cada prorrogação, até o limite do prazo legal, caso a Contratada não tenha interesse na prorrogação do contrato deverá comunicar a intenção, por escrito, com antecedência mínima de 90 (noventa) dias, a fim de evitar a interrupção do serviço e possibilitar que Contratante realize novo certame licitatório.</w:t>
      </w:r>
    </w:p>
    <w:p w:rsidR="007748C5" w:rsidRDefault="007748C5" w:rsidP="00BF0DF0">
      <w:pPr>
        <w:jc w:val="both"/>
        <w:rPr>
          <w:sz w:val="22"/>
          <w:szCs w:val="22"/>
        </w:rPr>
      </w:pPr>
    </w:p>
    <w:p w:rsidR="00BF0DF0" w:rsidRDefault="00BF0DF0" w:rsidP="00BF0DF0">
      <w:pPr>
        <w:jc w:val="both"/>
        <w:rPr>
          <w:b/>
          <w:sz w:val="22"/>
          <w:szCs w:val="22"/>
        </w:rPr>
      </w:pPr>
      <w:r>
        <w:rPr>
          <w:b/>
          <w:sz w:val="22"/>
          <w:szCs w:val="22"/>
        </w:rPr>
        <w:t xml:space="preserve">CLÁUSULA </w:t>
      </w:r>
      <w:r w:rsidR="007748C5">
        <w:rPr>
          <w:b/>
          <w:sz w:val="22"/>
          <w:szCs w:val="22"/>
        </w:rPr>
        <w:t>SÉTIMA</w:t>
      </w:r>
      <w:r>
        <w:rPr>
          <w:b/>
          <w:sz w:val="22"/>
          <w:szCs w:val="22"/>
        </w:rPr>
        <w:t xml:space="preserve"> </w:t>
      </w:r>
      <w:r w:rsidR="007748C5">
        <w:rPr>
          <w:b/>
          <w:sz w:val="22"/>
          <w:szCs w:val="22"/>
        </w:rPr>
        <w:t>–</w:t>
      </w:r>
      <w:r>
        <w:rPr>
          <w:b/>
          <w:sz w:val="22"/>
          <w:szCs w:val="22"/>
        </w:rPr>
        <w:t xml:space="preserve"> D</w:t>
      </w:r>
      <w:r w:rsidR="007748C5">
        <w:rPr>
          <w:b/>
          <w:sz w:val="22"/>
          <w:szCs w:val="22"/>
        </w:rPr>
        <w:t>A DOTAÇÃO ORÇAMENTÁRIA</w:t>
      </w:r>
    </w:p>
    <w:p w:rsidR="00BF0DF0" w:rsidRDefault="00BF0DF0" w:rsidP="00BF0DF0">
      <w:pPr>
        <w:jc w:val="both"/>
        <w:rPr>
          <w:sz w:val="22"/>
          <w:szCs w:val="22"/>
        </w:rPr>
      </w:pPr>
    </w:p>
    <w:p w:rsidR="00BF0DF0" w:rsidRDefault="00BF0DF0" w:rsidP="00BF0DF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As despesas decorrentes deste contrato correrão por conta da dotação orçamentária n.º 2001/3390.39 – Outros Serviços de Terceiros – Pessoa Jurídica.</w:t>
      </w:r>
    </w:p>
    <w:p w:rsidR="00BF0DF0" w:rsidRDefault="00BF0DF0" w:rsidP="00BF0DF0">
      <w:pPr>
        <w:jc w:val="both"/>
        <w:rPr>
          <w:sz w:val="22"/>
          <w:szCs w:val="22"/>
        </w:rPr>
      </w:pPr>
    </w:p>
    <w:p w:rsidR="00BF0DF0" w:rsidRDefault="00BF0DF0" w:rsidP="00BF0DF0">
      <w:pPr>
        <w:pStyle w:val="Ttulo3"/>
        <w:spacing w:before="0" w:after="0"/>
        <w:jc w:val="both"/>
        <w:rPr>
          <w:rFonts w:ascii="Times New Roman" w:hAnsi="Times New Roman" w:cs="Times New Roman"/>
          <w:sz w:val="22"/>
          <w:szCs w:val="22"/>
        </w:rPr>
      </w:pPr>
      <w:r>
        <w:rPr>
          <w:rFonts w:ascii="Times New Roman" w:hAnsi="Times New Roman" w:cs="Times New Roman"/>
          <w:sz w:val="22"/>
          <w:szCs w:val="22"/>
        </w:rPr>
        <w:t xml:space="preserve">CLÁUSULA </w:t>
      </w:r>
      <w:r w:rsidR="007748C5">
        <w:rPr>
          <w:rFonts w:ascii="Times New Roman" w:hAnsi="Times New Roman" w:cs="Times New Roman"/>
          <w:sz w:val="22"/>
          <w:szCs w:val="22"/>
        </w:rPr>
        <w:t>OITAVA</w:t>
      </w:r>
      <w:r>
        <w:rPr>
          <w:rFonts w:ascii="Times New Roman" w:hAnsi="Times New Roman" w:cs="Times New Roman"/>
          <w:sz w:val="22"/>
          <w:szCs w:val="22"/>
        </w:rPr>
        <w:t xml:space="preserve"> </w:t>
      </w:r>
      <w:r w:rsidR="007748C5">
        <w:rPr>
          <w:rFonts w:ascii="Times New Roman" w:hAnsi="Times New Roman" w:cs="Times New Roman"/>
          <w:sz w:val="22"/>
          <w:szCs w:val="22"/>
        </w:rPr>
        <w:t>–</w:t>
      </w:r>
      <w:r>
        <w:rPr>
          <w:rFonts w:ascii="Times New Roman" w:hAnsi="Times New Roman" w:cs="Times New Roman"/>
          <w:sz w:val="22"/>
          <w:szCs w:val="22"/>
        </w:rPr>
        <w:t xml:space="preserve"> D</w:t>
      </w:r>
      <w:r w:rsidR="007748C5">
        <w:rPr>
          <w:rFonts w:ascii="Times New Roman" w:hAnsi="Times New Roman" w:cs="Times New Roman"/>
          <w:sz w:val="22"/>
          <w:szCs w:val="22"/>
        </w:rPr>
        <w:t xml:space="preserve">AS OBRIGAÇÕES DA </w:t>
      </w:r>
      <w:r>
        <w:rPr>
          <w:rFonts w:ascii="Times New Roman" w:hAnsi="Times New Roman" w:cs="Times New Roman"/>
          <w:sz w:val="22"/>
          <w:szCs w:val="22"/>
        </w:rPr>
        <w:t>CONTRATANTE</w:t>
      </w:r>
    </w:p>
    <w:p w:rsidR="00BF0DF0" w:rsidRDefault="00BF0DF0" w:rsidP="00BF0DF0">
      <w:pPr>
        <w:jc w:val="both"/>
        <w:rPr>
          <w:sz w:val="22"/>
          <w:szCs w:val="22"/>
        </w:rPr>
      </w:pPr>
    </w:p>
    <w:p w:rsidR="007748C5" w:rsidRDefault="007748C5" w:rsidP="00BF0DF0">
      <w:pPr>
        <w:jc w:val="both"/>
        <w:rPr>
          <w:sz w:val="22"/>
          <w:szCs w:val="22"/>
        </w:rPr>
      </w:pPr>
      <w:r>
        <w:rPr>
          <w:sz w:val="22"/>
          <w:szCs w:val="22"/>
        </w:rPr>
        <w:t>São obrigações da Contratante:</w:t>
      </w:r>
    </w:p>
    <w:p w:rsidR="007748C5" w:rsidRDefault="007748C5" w:rsidP="00BF0DF0">
      <w:pPr>
        <w:jc w:val="both"/>
        <w:rPr>
          <w:sz w:val="22"/>
          <w:szCs w:val="22"/>
        </w:rPr>
      </w:pPr>
    </w:p>
    <w:p w:rsidR="007748C5" w:rsidRDefault="00BF0DF0" w:rsidP="00BF0DF0">
      <w:pPr>
        <w:jc w:val="both"/>
        <w:rPr>
          <w:sz w:val="22"/>
          <w:szCs w:val="22"/>
        </w:rPr>
      </w:pPr>
      <w:r>
        <w:rPr>
          <w:sz w:val="22"/>
          <w:szCs w:val="22"/>
        </w:rPr>
        <w:lastRenderedPageBreak/>
        <w:t xml:space="preserve">I - Receber, fiscalizar, orientar, impugnar </w:t>
      </w:r>
      <w:r w:rsidR="007748C5">
        <w:rPr>
          <w:sz w:val="22"/>
          <w:szCs w:val="22"/>
        </w:rPr>
        <w:t xml:space="preserve">e </w:t>
      </w:r>
      <w:r>
        <w:rPr>
          <w:sz w:val="22"/>
          <w:szCs w:val="22"/>
        </w:rPr>
        <w:t xml:space="preserve">dirimir </w:t>
      </w:r>
      <w:r w:rsidR="007748C5">
        <w:rPr>
          <w:sz w:val="22"/>
          <w:szCs w:val="22"/>
        </w:rPr>
        <w:t xml:space="preserve">as </w:t>
      </w:r>
      <w:r>
        <w:rPr>
          <w:sz w:val="22"/>
          <w:szCs w:val="22"/>
        </w:rPr>
        <w:t>dúvidas emergentes da execução do objeto contratado</w:t>
      </w:r>
      <w:r w:rsidR="007748C5">
        <w:rPr>
          <w:sz w:val="22"/>
          <w:szCs w:val="22"/>
        </w:rPr>
        <w:t>;</w:t>
      </w:r>
    </w:p>
    <w:p w:rsidR="007748C5" w:rsidRDefault="007748C5" w:rsidP="00BF0DF0">
      <w:pPr>
        <w:jc w:val="both"/>
        <w:rPr>
          <w:sz w:val="22"/>
          <w:szCs w:val="22"/>
        </w:rPr>
      </w:pPr>
    </w:p>
    <w:p w:rsidR="00BF0DF0" w:rsidRDefault="00BF0DF0" w:rsidP="00BF0DF0">
      <w:pPr>
        <w:jc w:val="both"/>
        <w:rPr>
          <w:sz w:val="22"/>
          <w:szCs w:val="22"/>
        </w:rPr>
      </w:pPr>
      <w:r>
        <w:rPr>
          <w:sz w:val="22"/>
          <w:szCs w:val="22"/>
        </w:rPr>
        <w:t xml:space="preserve">II - Receber o serviço de acesso à </w:t>
      </w:r>
      <w:r>
        <w:rPr>
          <w:i/>
          <w:sz w:val="22"/>
          <w:szCs w:val="22"/>
        </w:rPr>
        <w:t>Internet</w:t>
      </w:r>
      <w:r>
        <w:rPr>
          <w:sz w:val="22"/>
          <w:szCs w:val="22"/>
        </w:rPr>
        <w:t>. Se o objeto contratado não estiver de acordo com as especificações da CONTRATANTE, rejeitá-lo, no todo ou em parte</w:t>
      </w:r>
      <w:r w:rsidR="007748C5">
        <w:rPr>
          <w:sz w:val="22"/>
          <w:szCs w:val="22"/>
        </w:rPr>
        <w:t>;</w:t>
      </w:r>
      <w:r>
        <w:rPr>
          <w:sz w:val="22"/>
          <w:szCs w:val="22"/>
        </w:rPr>
        <w:t xml:space="preserve"> </w:t>
      </w:r>
    </w:p>
    <w:p w:rsidR="00BF0DF0" w:rsidRDefault="00BF0DF0" w:rsidP="00BF0DF0">
      <w:pPr>
        <w:jc w:val="both"/>
        <w:rPr>
          <w:sz w:val="22"/>
          <w:szCs w:val="22"/>
        </w:rPr>
      </w:pPr>
    </w:p>
    <w:p w:rsidR="00BF0DF0" w:rsidRDefault="00BF0DF0" w:rsidP="00BF0DF0">
      <w:pPr>
        <w:pStyle w:val="Corpodetexto"/>
        <w:rPr>
          <w:sz w:val="22"/>
          <w:szCs w:val="22"/>
        </w:rPr>
      </w:pPr>
      <w:r>
        <w:rPr>
          <w:sz w:val="22"/>
          <w:szCs w:val="22"/>
        </w:rPr>
        <w:t xml:space="preserve">III </w:t>
      </w:r>
      <w:r w:rsidR="007748C5">
        <w:rPr>
          <w:sz w:val="22"/>
          <w:szCs w:val="22"/>
        </w:rPr>
        <w:t>–</w:t>
      </w:r>
      <w:r>
        <w:rPr>
          <w:sz w:val="22"/>
          <w:szCs w:val="22"/>
        </w:rPr>
        <w:t xml:space="preserve"> </w:t>
      </w:r>
      <w:r w:rsidR="007748C5">
        <w:rPr>
          <w:sz w:val="22"/>
          <w:szCs w:val="22"/>
        </w:rPr>
        <w:t xml:space="preserve">Realizar </w:t>
      </w:r>
      <w:r>
        <w:rPr>
          <w:sz w:val="22"/>
          <w:szCs w:val="22"/>
        </w:rPr>
        <w:t>o pagamento no prazo estabelecido na Cláusula Quinta</w:t>
      </w:r>
      <w:r w:rsidR="007748C5">
        <w:rPr>
          <w:sz w:val="22"/>
          <w:szCs w:val="22"/>
        </w:rPr>
        <w:t>;</w:t>
      </w:r>
    </w:p>
    <w:p w:rsidR="00BF0DF0" w:rsidRDefault="00BF0DF0" w:rsidP="00BF0DF0">
      <w:pPr>
        <w:jc w:val="both"/>
        <w:rPr>
          <w:sz w:val="22"/>
          <w:szCs w:val="22"/>
        </w:rPr>
      </w:pPr>
    </w:p>
    <w:p w:rsidR="00BF0DF0" w:rsidRDefault="007748C5" w:rsidP="00BF0DF0">
      <w:pPr>
        <w:pStyle w:val="Ttulo3"/>
        <w:spacing w:before="0" w:after="0"/>
        <w:jc w:val="both"/>
        <w:rPr>
          <w:rFonts w:ascii="Times New Roman" w:hAnsi="Times New Roman" w:cs="Times New Roman"/>
          <w:sz w:val="22"/>
          <w:szCs w:val="22"/>
        </w:rPr>
      </w:pPr>
      <w:r>
        <w:rPr>
          <w:rFonts w:ascii="Times New Roman" w:hAnsi="Times New Roman" w:cs="Times New Roman"/>
          <w:sz w:val="22"/>
          <w:szCs w:val="22"/>
        </w:rPr>
        <w:t>CLÁUSULA NONA – DAS OBRIGAÇÕES DA CONTRATADA</w:t>
      </w:r>
    </w:p>
    <w:p w:rsidR="00BF0DF0" w:rsidRDefault="00BF0DF0" w:rsidP="00BF0DF0">
      <w:pPr>
        <w:jc w:val="both"/>
        <w:rPr>
          <w:sz w:val="22"/>
          <w:szCs w:val="22"/>
        </w:rPr>
      </w:pPr>
    </w:p>
    <w:p w:rsidR="007748C5" w:rsidRDefault="007748C5" w:rsidP="00BF0DF0">
      <w:pPr>
        <w:jc w:val="both"/>
        <w:rPr>
          <w:sz w:val="22"/>
          <w:szCs w:val="22"/>
        </w:rPr>
      </w:pPr>
      <w:r>
        <w:rPr>
          <w:sz w:val="22"/>
          <w:szCs w:val="22"/>
        </w:rPr>
        <w:t>São Obrigações da Contratada:</w:t>
      </w:r>
    </w:p>
    <w:p w:rsidR="007748C5" w:rsidRDefault="007748C5" w:rsidP="00BF0DF0">
      <w:pPr>
        <w:jc w:val="both"/>
        <w:rPr>
          <w:sz w:val="22"/>
          <w:szCs w:val="22"/>
        </w:rPr>
      </w:pPr>
    </w:p>
    <w:p w:rsidR="007748C5" w:rsidRDefault="00BF0DF0" w:rsidP="007748C5">
      <w:pPr>
        <w:jc w:val="both"/>
        <w:rPr>
          <w:sz w:val="22"/>
          <w:szCs w:val="22"/>
        </w:rPr>
      </w:pPr>
      <w:r>
        <w:rPr>
          <w:sz w:val="22"/>
          <w:szCs w:val="22"/>
        </w:rPr>
        <w:t xml:space="preserve">I </w:t>
      </w:r>
      <w:r w:rsidR="007748C5">
        <w:rPr>
          <w:sz w:val="22"/>
          <w:szCs w:val="22"/>
        </w:rPr>
        <w:t>–</w:t>
      </w:r>
      <w:r>
        <w:rPr>
          <w:sz w:val="22"/>
          <w:szCs w:val="22"/>
        </w:rPr>
        <w:t xml:space="preserve"> </w:t>
      </w:r>
      <w:r w:rsidR="007748C5">
        <w:rPr>
          <w:sz w:val="22"/>
          <w:szCs w:val="22"/>
        </w:rPr>
        <w:t xml:space="preserve">Prestar </w:t>
      </w:r>
      <w:r>
        <w:rPr>
          <w:sz w:val="22"/>
          <w:szCs w:val="22"/>
        </w:rPr>
        <w:t xml:space="preserve">o serviço de acesso à </w:t>
      </w:r>
      <w:r>
        <w:rPr>
          <w:i/>
          <w:sz w:val="22"/>
          <w:szCs w:val="22"/>
        </w:rPr>
        <w:t>Internet</w:t>
      </w:r>
      <w:r>
        <w:rPr>
          <w:sz w:val="22"/>
          <w:szCs w:val="22"/>
        </w:rPr>
        <w:t xml:space="preserve"> </w:t>
      </w:r>
      <w:r w:rsidR="007748C5">
        <w:rPr>
          <w:sz w:val="22"/>
          <w:szCs w:val="22"/>
        </w:rPr>
        <w:t xml:space="preserve">na forma e nas condições previstas no edital, na proposta e neste contrato, bem como de presta </w:t>
      </w:r>
      <w:r>
        <w:rPr>
          <w:sz w:val="22"/>
          <w:szCs w:val="22"/>
        </w:rPr>
        <w:t xml:space="preserve">suporte nos prazos e local </w:t>
      </w:r>
      <w:r w:rsidR="007748C5">
        <w:rPr>
          <w:sz w:val="22"/>
          <w:szCs w:val="22"/>
        </w:rPr>
        <w:t>neles estipulados;</w:t>
      </w:r>
    </w:p>
    <w:p w:rsidR="007748C5" w:rsidRDefault="007748C5" w:rsidP="007748C5">
      <w:pPr>
        <w:jc w:val="both"/>
        <w:rPr>
          <w:sz w:val="22"/>
          <w:szCs w:val="22"/>
        </w:rPr>
      </w:pPr>
    </w:p>
    <w:p w:rsidR="007748C5" w:rsidRDefault="00BF0DF0" w:rsidP="007748C5">
      <w:pPr>
        <w:jc w:val="both"/>
        <w:rPr>
          <w:sz w:val="22"/>
          <w:szCs w:val="22"/>
        </w:rPr>
      </w:pPr>
      <w:r>
        <w:rPr>
          <w:sz w:val="22"/>
          <w:szCs w:val="22"/>
        </w:rPr>
        <w:t xml:space="preserve">II - Arcar com os encargos previdenciários, </w:t>
      </w:r>
      <w:r w:rsidR="00934E97">
        <w:rPr>
          <w:sz w:val="22"/>
          <w:szCs w:val="22"/>
        </w:rPr>
        <w:t xml:space="preserve">tributários e </w:t>
      </w:r>
      <w:r>
        <w:rPr>
          <w:sz w:val="22"/>
          <w:szCs w:val="22"/>
        </w:rPr>
        <w:t>fiscais (</w:t>
      </w:r>
      <w:r w:rsidR="00934E97">
        <w:rPr>
          <w:sz w:val="22"/>
          <w:szCs w:val="22"/>
        </w:rPr>
        <w:t>tributos e obrigações acessórias</w:t>
      </w:r>
      <w:r>
        <w:rPr>
          <w:sz w:val="22"/>
          <w:szCs w:val="22"/>
        </w:rPr>
        <w:t xml:space="preserve">), comerciais, trabalhistas, </w:t>
      </w:r>
      <w:r w:rsidR="00934E97">
        <w:rPr>
          <w:sz w:val="22"/>
          <w:szCs w:val="22"/>
        </w:rPr>
        <w:t xml:space="preserve">com </w:t>
      </w:r>
      <w:r>
        <w:rPr>
          <w:sz w:val="22"/>
          <w:szCs w:val="22"/>
        </w:rPr>
        <w:t>material, embalagens, fretes, seguros, tarifas, descarga, transporte, responsabilidade civil e demais despesas incidentes ou que venham a incidir sobre o serviço objeto deste contrato.</w:t>
      </w:r>
    </w:p>
    <w:p w:rsidR="007748C5" w:rsidRDefault="007748C5" w:rsidP="007748C5">
      <w:pPr>
        <w:jc w:val="both"/>
        <w:rPr>
          <w:sz w:val="22"/>
          <w:szCs w:val="22"/>
        </w:rPr>
      </w:pPr>
    </w:p>
    <w:p w:rsidR="00BF0DF0" w:rsidRDefault="00BF0DF0" w:rsidP="007748C5">
      <w:pPr>
        <w:jc w:val="both"/>
        <w:rPr>
          <w:sz w:val="22"/>
          <w:szCs w:val="22"/>
        </w:rPr>
      </w:pPr>
      <w:proofErr w:type="spellStart"/>
      <w:proofErr w:type="gramStart"/>
      <w:r>
        <w:rPr>
          <w:sz w:val="22"/>
          <w:szCs w:val="22"/>
        </w:rPr>
        <w:t>II.</w:t>
      </w:r>
      <w:proofErr w:type="gramEnd"/>
      <w:r>
        <w:rPr>
          <w:sz w:val="22"/>
          <w:szCs w:val="22"/>
        </w:rPr>
        <w:t>a</w:t>
      </w:r>
      <w:proofErr w:type="spellEnd"/>
      <w:r>
        <w:rPr>
          <w:sz w:val="22"/>
          <w:szCs w:val="22"/>
        </w:rPr>
        <w:t xml:space="preserve"> - Entende-se por encargos tributos, contribuições fiscais e </w:t>
      </w:r>
      <w:proofErr w:type="spellStart"/>
      <w:r>
        <w:rPr>
          <w:sz w:val="22"/>
          <w:szCs w:val="22"/>
        </w:rPr>
        <w:t>parafiscais</w:t>
      </w:r>
      <w:proofErr w:type="spellEnd"/>
      <w:r>
        <w:rPr>
          <w:sz w:val="22"/>
          <w:szCs w:val="22"/>
        </w:rPr>
        <w:t xml:space="preserve">, emolumentos, fornecimento de mão-de-obra especializada, </w:t>
      </w:r>
      <w:r w:rsidR="00934E97">
        <w:rPr>
          <w:sz w:val="22"/>
          <w:szCs w:val="22"/>
        </w:rPr>
        <w:t xml:space="preserve">aqueles </w:t>
      </w:r>
      <w:r>
        <w:rPr>
          <w:sz w:val="22"/>
          <w:szCs w:val="22"/>
        </w:rPr>
        <w:t>instituídos por leis sociais, administração, lucros, equipamentos e ferramental, transporte de material, de pessoa</w:t>
      </w:r>
      <w:r w:rsidR="00934E97">
        <w:rPr>
          <w:sz w:val="22"/>
          <w:szCs w:val="22"/>
        </w:rPr>
        <w:t>s</w:t>
      </w:r>
      <w:r>
        <w:rPr>
          <w:sz w:val="22"/>
          <w:szCs w:val="22"/>
        </w:rPr>
        <w:t>, estad</w:t>
      </w:r>
      <w:r w:rsidR="00934E97">
        <w:rPr>
          <w:sz w:val="22"/>
          <w:szCs w:val="22"/>
        </w:rPr>
        <w:t>i</w:t>
      </w:r>
      <w:r>
        <w:rPr>
          <w:sz w:val="22"/>
          <w:szCs w:val="22"/>
        </w:rPr>
        <w:t>a, hospedagem, alimentação e qualquer despesa, acessória e/ou necessária, não especificada neste contrato.</w:t>
      </w:r>
    </w:p>
    <w:p w:rsidR="00BF0DF0" w:rsidRDefault="00BF0DF0" w:rsidP="00BF0DF0">
      <w:pPr>
        <w:jc w:val="both"/>
        <w:rPr>
          <w:sz w:val="22"/>
          <w:szCs w:val="22"/>
        </w:rPr>
      </w:pPr>
    </w:p>
    <w:p w:rsidR="00BF0DF0" w:rsidRDefault="00BF0DF0" w:rsidP="00BF0DF0">
      <w:pPr>
        <w:jc w:val="both"/>
        <w:rPr>
          <w:sz w:val="22"/>
          <w:szCs w:val="22"/>
        </w:rPr>
      </w:pPr>
      <w:r>
        <w:rPr>
          <w:sz w:val="22"/>
          <w:szCs w:val="22"/>
        </w:rPr>
        <w:t xml:space="preserve">III - Indenizar terceiros e à Administração </w:t>
      </w:r>
      <w:r w:rsidR="007748C5">
        <w:rPr>
          <w:sz w:val="22"/>
          <w:szCs w:val="22"/>
        </w:rPr>
        <w:t>do</w:t>
      </w:r>
      <w:r>
        <w:rPr>
          <w:sz w:val="22"/>
          <w:szCs w:val="22"/>
        </w:rPr>
        <w:t>s preju</w:t>
      </w:r>
      <w:r>
        <w:rPr>
          <w:sz w:val="22"/>
          <w:szCs w:val="22"/>
        </w:rPr>
        <w:softHyphen/>
        <w:t>ízos ou danos decorrentes de dolo ou culpa durante a execução do contrato, em conformidade com o artigo 70 da Lei n.º 8.666/93.</w:t>
      </w:r>
    </w:p>
    <w:p w:rsidR="00BF0DF0" w:rsidRDefault="00BF0DF0" w:rsidP="00BF0DF0">
      <w:pPr>
        <w:jc w:val="both"/>
        <w:rPr>
          <w:sz w:val="22"/>
          <w:szCs w:val="22"/>
        </w:rPr>
      </w:pPr>
    </w:p>
    <w:p w:rsidR="00BF0DF0" w:rsidRDefault="00BF0DF0" w:rsidP="00BF0DF0">
      <w:pPr>
        <w:jc w:val="both"/>
        <w:rPr>
          <w:sz w:val="22"/>
          <w:szCs w:val="22"/>
        </w:rPr>
      </w:pPr>
      <w:r>
        <w:rPr>
          <w:sz w:val="22"/>
          <w:szCs w:val="22"/>
        </w:rPr>
        <w:t>IV - Arcar com todas as despesas necessárias à execução do objeto contratado.</w:t>
      </w:r>
    </w:p>
    <w:p w:rsidR="00BF0DF0" w:rsidRDefault="00BF0DF0" w:rsidP="00BF0DF0">
      <w:pPr>
        <w:jc w:val="both"/>
        <w:rPr>
          <w:sz w:val="22"/>
          <w:szCs w:val="22"/>
        </w:rPr>
      </w:pPr>
    </w:p>
    <w:p w:rsidR="00BF0DF0" w:rsidRDefault="00BF0DF0" w:rsidP="00BF0DF0">
      <w:pPr>
        <w:pStyle w:val="Corpodetexto"/>
        <w:rPr>
          <w:sz w:val="22"/>
          <w:szCs w:val="22"/>
        </w:rPr>
      </w:pPr>
      <w:r>
        <w:rPr>
          <w:sz w:val="22"/>
          <w:szCs w:val="22"/>
        </w:rPr>
        <w:t>V - Cumprir fielmente o contrato, em compatibili</w:t>
      </w:r>
      <w:r>
        <w:rPr>
          <w:sz w:val="22"/>
          <w:szCs w:val="22"/>
        </w:rPr>
        <w:softHyphen/>
        <w:t xml:space="preserve">dade com as obrigações assumidas. </w:t>
      </w:r>
    </w:p>
    <w:p w:rsidR="00BF0DF0" w:rsidRDefault="00BF0DF0" w:rsidP="00BF0DF0">
      <w:pPr>
        <w:jc w:val="both"/>
        <w:rPr>
          <w:sz w:val="22"/>
          <w:szCs w:val="22"/>
        </w:rPr>
      </w:pPr>
    </w:p>
    <w:p w:rsidR="00BF0DF0" w:rsidRDefault="00BF0DF0" w:rsidP="00BF0DF0">
      <w:pPr>
        <w:pStyle w:val="Recuodecorpodetexto"/>
        <w:widowControl w:val="0"/>
        <w:ind w:firstLine="0"/>
        <w:rPr>
          <w:sz w:val="22"/>
          <w:szCs w:val="22"/>
        </w:rPr>
      </w:pPr>
      <w:r>
        <w:rPr>
          <w:sz w:val="22"/>
          <w:szCs w:val="22"/>
        </w:rPr>
        <w:t>VI - Toda e qualquer impugnação feita pela C</w:t>
      </w:r>
      <w:r w:rsidR="00934E97">
        <w:rPr>
          <w:sz w:val="22"/>
          <w:szCs w:val="22"/>
        </w:rPr>
        <w:t>ontratante</w:t>
      </w:r>
      <w:r>
        <w:rPr>
          <w:sz w:val="22"/>
          <w:szCs w:val="22"/>
        </w:rPr>
        <w:t xml:space="preserve"> </w:t>
      </w:r>
      <w:r w:rsidR="00934E97">
        <w:rPr>
          <w:sz w:val="22"/>
          <w:szCs w:val="22"/>
        </w:rPr>
        <w:t xml:space="preserve">acarretará na obrigação de </w:t>
      </w:r>
      <w:r>
        <w:rPr>
          <w:sz w:val="22"/>
          <w:szCs w:val="22"/>
        </w:rPr>
        <w:t>a C</w:t>
      </w:r>
      <w:r w:rsidR="00934E97">
        <w:rPr>
          <w:sz w:val="22"/>
          <w:szCs w:val="22"/>
        </w:rPr>
        <w:t>ontratada</w:t>
      </w:r>
      <w:r>
        <w:rPr>
          <w:sz w:val="22"/>
          <w:szCs w:val="22"/>
        </w:rPr>
        <w:t xml:space="preserve"> refazer o serviço, no</w:t>
      </w:r>
      <w:r w:rsidR="00934E97">
        <w:rPr>
          <w:sz w:val="22"/>
          <w:szCs w:val="22"/>
        </w:rPr>
        <w:t>s</w:t>
      </w:r>
      <w:r>
        <w:rPr>
          <w:sz w:val="22"/>
          <w:szCs w:val="22"/>
        </w:rPr>
        <w:t xml:space="preserve"> prazo</w:t>
      </w:r>
      <w:r w:rsidR="00934E97">
        <w:rPr>
          <w:sz w:val="22"/>
          <w:szCs w:val="22"/>
        </w:rPr>
        <w:t>s</w:t>
      </w:r>
      <w:r>
        <w:rPr>
          <w:sz w:val="22"/>
          <w:szCs w:val="22"/>
        </w:rPr>
        <w:t xml:space="preserve"> est</w:t>
      </w:r>
      <w:r w:rsidR="00934E97">
        <w:rPr>
          <w:sz w:val="22"/>
          <w:szCs w:val="22"/>
        </w:rPr>
        <w:t>ipulados</w:t>
      </w:r>
      <w:r>
        <w:rPr>
          <w:sz w:val="22"/>
          <w:szCs w:val="22"/>
        </w:rPr>
        <w:t xml:space="preserve"> </w:t>
      </w:r>
      <w:r w:rsidR="00934E97">
        <w:rPr>
          <w:sz w:val="22"/>
          <w:szCs w:val="22"/>
        </w:rPr>
        <w:t>neste contrato</w:t>
      </w:r>
      <w:r>
        <w:rPr>
          <w:sz w:val="22"/>
          <w:szCs w:val="22"/>
        </w:rPr>
        <w:t>, ou</w:t>
      </w:r>
      <w:r w:rsidR="007748C5">
        <w:rPr>
          <w:sz w:val="22"/>
          <w:szCs w:val="22"/>
        </w:rPr>
        <w:t>,</w:t>
      </w:r>
      <w:r>
        <w:rPr>
          <w:sz w:val="22"/>
          <w:szCs w:val="22"/>
        </w:rPr>
        <w:t xml:space="preserve"> não sendo possível, indenizar o valor correspondente acrescido de perdas e danos.</w:t>
      </w:r>
    </w:p>
    <w:p w:rsidR="00BF0DF0" w:rsidRDefault="00BF0DF0" w:rsidP="00BF0DF0">
      <w:pPr>
        <w:jc w:val="both"/>
        <w:rPr>
          <w:sz w:val="22"/>
          <w:szCs w:val="22"/>
        </w:rPr>
      </w:pPr>
    </w:p>
    <w:p w:rsidR="00BF0DF0" w:rsidRDefault="00BF0DF0" w:rsidP="00BF0DF0">
      <w:pPr>
        <w:pStyle w:val="Recuodecorpodetexto"/>
        <w:widowControl w:val="0"/>
        <w:ind w:firstLine="0"/>
        <w:rPr>
          <w:sz w:val="22"/>
          <w:szCs w:val="22"/>
        </w:rPr>
      </w:pPr>
      <w:r>
        <w:rPr>
          <w:sz w:val="22"/>
          <w:szCs w:val="22"/>
        </w:rPr>
        <w:t>VII - Manter todas as condições de habilitação e qualificação exigidas na licitação, durante toda a execução do contrato e em compatibilidade com as obrigações assumidas.</w:t>
      </w:r>
    </w:p>
    <w:p w:rsidR="00BF0DF0" w:rsidRDefault="00BF0DF0" w:rsidP="00BF0DF0">
      <w:pPr>
        <w:tabs>
          <w:tab w:val="left" w:pos="0"/>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BF0DF0" w:rsidRDefault="00BF0DF0" w:rsidP="00BF0DF0">
      <w:pPr>
        <w:pStyle w:val="Corpodetexto"/>
        <w:rPr>
          <w:sz w:val="22"/>
          <w:szCs w:val="22"/>
        </w:rPr>
      </w:pPr>
      <w:r>
        <w:rPr>
          <w:sz w:val="22"/>
          <w:szCs w:val="22"/>
        </w:rPr>
        <w:t>VIII - Responder pela qualidade, quantidade, perfeição, segurança e demais características do serviço, bem como a observação às normas técnicas.</w:t>
      </w:r>
    </w:p>
    <w:p w:rsidR="00BF0DF0" w:rsidRDefault="00BF0DF0" w:rsidP="00BF0DF0">
      <w:pPr>
        <w:tabs>
          <w:tab w:val="left" w:pos="0"/>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BF0DF0" w:rsidRPr="00645FA3" w:rsidRDefault="00BF0DF0" w:rsidP="00BF0DF0">
      <w:pPr>
        <w:tabs>
          <w:tab w:val="left" w:pos="0"/>
          <w:tab w:val="left" w:pos="1008"/>
          <w:tab w:val="left" w:pos="1728"/>
          <w:tab w:val="left" w:pos="2448"/>
          <w:tab w:val="left" w:pos="3168"/>
          <w:tab w:val="left" w:pos="3888"/>
          <w:tab w:val="left" w:pos="4608"/>
          <w:tab w:val="left" w:pos="5328"/>
          <w:tab w:val="left" w:pos="6048"/>
          <w:tab w:val="left" w:pos="6768"/>
        </w:tabs>
        <w:jc w:val="both"/>
        <w:rPr>
          <w:sz w:val="22"/>
          <w:szCs w:val="22"/>
        </w:rPr>
      </w:pPr>
      <w:r w:rsidRPr="00645FA3">
        <w:rPr>
          <w:sz w:val="22"/>
          <w:szCs w:val="22"/>
        </w:rPr>
        <w:t>IX - Não transferir a outrem, no todo ou em parte, as obrigações decorrentes deste contrato, exceto em caso de manutenção física da rede de dados, caso este em que poderá haver subcontratação.</w:t>
      </w:r>
    </w:p>
    <w:p w:rsidR="00BF0DF0" w:rsidRPr="00645FA3" w:rsidRDefault="00BF0DF0" w:rsidP="00BF0DF0">
      <w:pPr>
        <w:jc w:val="both"/>
        <w:rPr>
          <w:sz w:val="22"/>
          <w:szCs w:val="22"/>
        </w:rPr>
      </w:pPr>
    </w:p>
    <w:p w:rsidR="00BF0DF0" w:rsidRDefault="00BF0DF0" w:rsidP="00BF0DF0">
      <w:pPr>
        <w:jc w:val="both"/>
        <w:rPr>
          <w:sz w:val="22"/>
          <w:szCs w:val="22"/>
        </w:rPr>
      </w:pPr>
      <w:r w:rsidRPr="00645FA3">
        <w:rPr>
          <w:sz w:val="22"/>
          <w:szCs w:val="22"/>
        </w:rPr>
        <w:t>X – Fornecer fatura mensal com a descrição dos serviços prestados.</w:t>
      </w:r>
    </w:p>
    <w:p w:rsidR="00BF0DF0" w:rsidRDefault="00BF0DF0" w:rsidP="00BF0DF0">
      <w:pPr>
        <w:jc w:val="both"/>
        <w:rPr>
          <w:sz w:val="22"/>
          <w:szCs w:val="22"/>
        </w:rPr>
      </w:pPr>
    </w:p>
    <w:p w:rsidR="00BF0DF0" w:rsidRDefault="00BF0DF0" w:rsidP="00BF0DF0">
      <w:pPr>
        <w:pStyle w:val="Cabealho"/>
        <w:jc w:val="both"/>
        <w:rPr>
          <w:b/>
          <w:sz w:val="22"/>
          <w:szCs w:val="22"/>
        </w:rPr>
      </w:pPr>
      <w:r>
        <w:rPr>
          <w:b/>
          <w:sz w:val="22"/>
          <w:szCs w:val="22"/>
        </w:rPr>
        <w:t xml:space="preserve">CLÁUSULA DÉCIMA </w:t>
      </w:r>
      <w:r w:rsidR="007748C5">
        <w:rPr>
          <w:b/>
          <w:sz w:val="22"/>
          <w:szCs w:val="22"/>
        </w:rPr>
        <w:t>–</w:t>
      </w:r>
      <w:r>
        <w:rPr>
          <w:b/>
          <w:sz w:val="22"/>
          <w:szCs w:val="22"/>
        </w:rPr>
        <w:t xml:space="preserve"> </w:t>
      </w:r>
      <w:r w:rsidR="007748C5">
        <w:rPr>
          <w:b/>
          <w:sz w:val="22"/>
          <w:szCs w:val="22"/>
        </w:rPr>
        <w:t>DAS PENALIDADES E MULTAS</w:t>
      </w:r>
    </w:p>
    <w:p w:rsidR="00BF0DF0" w:rsidRDefault="00BF0DF0" w:rsidP="00BF0DF0">
      <w:pPr>
        <w:jc w:val="both"/>
        <w:rPr>
          <w:sz w:val="22"/>
          <w:szCs w:val="22"/>
        </w:rPr>
      </w:pPr>
    </w:p>
    <w:p w:rsidR="00BF0DF0" w:rsidRDefault="00BF0DF0" w:rsidP="007748C5">
      <w:pPr>
        <w:jc w:val="both"/>
        <w:rPr>
          <w:sz w:val="22"/>
          <w:szCs w:val="22"/>
        </w:rPr>
      </w:pPr>
      <w:r>
        <w:rPr>
          <w:sz w:val="22"/>
          <w:szCs w:val="22"/>
        </w:rPr>
        <w:t>À C</w:t>
      </w:r>
      <w:r w:rsidR="007748C5">
        <w:rPr>
          <w:sz w:val="22"/>
          <w:szCs w:val="22"/>
        </w:rPr>
        <w:t>ontratada</w:t>
      </w:r>
      <w:r>
        <w:rPr>
          <w:sz w:val="22"/>
          <w:szCs w:val="22"/>
        </w:rPr>
        <w:t xml:space="preserve"> serão aplicadas as sanções previstas na Lei n.º 8.666/93</w:t>
      </w:r>
      <w:r w:rsidR="007748C5">
        <w:rPr>
          <w:sz w:val="22"/>
          <w:szCs w:val="22"/>
        </w:rPr>
        <w:t>;</w:t>
      </w:r>
      <w:r>
        <w:rPr>
          <w:sz w:val="22"/>
          <w:szCs w:val="22"/>
        </w:rPr>
        <w:t xml:space="preserve"> </w:t>
      </w:r>
      <w:r w:rsidR="007748C5">
        <w:rPr>
          <w:sz w:val="22"/>
          <w:szCs w:val="22"/>
        </w:rPr>
        <w:t xml:space="preserve">na </w:t>
      </w:r>
      <w:r>
        <w:rPr>
          <w:sz w:val="22"/>
          <w:szCs w:val="22"/>
        </w:rPr>
        <w:t>Lei Municipal n.º 5.285/99</w:t>
      </w:r>
      <w:r w:rsidR="007748C5">
        <w:rPr>
          <w:sz w:val="22"/>
          <w:szCs w:val="22"/>
        </w:rPr>
        <w:t>;</w:t>
      </w:r>
      <w:r>
        <w:rPr>
          <w:sz w:val="22"/>
          <w:szCs w:val="22"/>
        </w:rPr>
        <w:t xml:space="preserve"> e </w:t>
      </w:r>
      <w:r w:rsidR="007748C5">
        <w:rPr>
          <w:sz w:val="22"/>
          <w:szCs w:val="22"/>
        </w:rPr>
        <w:t xml:space="preserve">no </w:t>
      </w:r>
      <w:r>
        <w:rPr>
          <w:sz w:val="22"/>
          <w:szCs w:val="22"/>
        </w:rPr>
        <w:t>Decreto Municipal n.º 11.132/03, nas seguintes situações, dentre outras:</w:t>
      </w:r>
    </w:p>
    <w:p w:rsidR="00BF0DF0" w:rsidRDefault="00BF0DF0" w:rsidP="00BF0DF0">
      <w:pPr>
        <w:tabs>
          <w:tab w:val="left" w:pos="284"/>
        </w:tabs>
        <w:jc w:val="both"/>
        <w:rPr>
          <w:sz w:val="22"/>
          <w:szCs w:val="22"/>
        </w:rPr>
      </w:pPr>
    </w:p>
    <w:p w:rsidR="00BF0DF0" w:rsidRDefault="00BF0DF0" w:rsidP="00BF0DF0">
      <w:pPr>
        <w:tabs>
          <w:tab w:val="left" w:pos="-142"/>
        </w:tabs>
        <w:jc w:val="both"/>
        <w:rPr>
          <w:sz w:val="22"/>
          <w:szCs w:val="22"/>
        </w:rPr>
      </w:pPr>
      <w:r>
        <w:rPr>
          <w:sz w:val="22"/>
          <w:szCs w:val="22"/>
        </w:rPr>
        <w:t xml:space="preserve">I - Pela recusa injustificada de prestação do serviço de acesso à </w:t>
      </w:r>
      <w:r>
        <w:rPr>
          <w:i/>
          <w:sz w:val="22"/>
          <w:szCs w:val="22"/>
        </w:rPr>
        <w:t>Internet</w:t>
      </w:r>
      <w:r>
        <w:rPr>
          <w:sz w:val="22"/>
          <w:szCs w:val="22"/>
        </w:rPr>
        <w:t xml:space="preserve">, nos prazos previstos neste contrato, multa na razão de 10% (dez por cento) sobre o valor total do contrato, </w:t>
      </w:r>
      <w:r w:rsidR="007748C5">
        <w:rPr>
          <w:sz w:val="22"/>
          <w:szCs w:val="22"/>
        </w:rPr>
        <w:t xml:space="preserve">por </w:t>
      </w:r>
      <w:r>
        <w:rPr>
          <w:sz w:val="22"/>
          <w:szCs w:val="22"/>
        </w:rPr>
        <w:t xml:space="preserve">até </w:t>
      </w:r>
      <w:r w:rsidR="007748C5">
        <w:rPr>
          <w:sz w:val="22"/>
          <w:szCs w:val="22"/>
        </w:rPr>
        <w:t>0</w:t>
      </w:r>
      <w:r>
        <w:rPr>
          <w:sz w:val="22"/>
          <w:szCs w:val="22"/>
        </w:rPr>
        <w:t xml:space="preserve">5 </w:t>
      </w:r>
      <w:r>
        <w:rPr>
          <w:sz w:val="22"/>
          <w:szCs w:val="22"/>
        </w:rPr>
        <w:lastRenderedPageBreak/>
        <w:t>(cinco) dias consecutivos. Após esse prazo poderá ser rescindido o contrato e imputada a pena prevista no artigo 14 do Decreto Municipal n.º 11.132/03, pelo prazo de até 60 (sessenta) meses.</w:t>
      </w:r>
    </w:p>
    <w:p w:rsidR="00BF0DF0" w:rsidRDefault="00BF0DF0" w:rsidP="00BF0DF0">
      <w:pPr>
        <w:tabs>
          <w:tab w:val="left" w:pos="-142"/>
        </w:tabs>
        <w:jc w:val="both"/>
        <w:rPr>
          <w:sz w:val="22"/>
          <w:szCs w:val="22"/>
        </w:rPr>
      </w:pPr>
    </w:p>
    <w:p w:rsidR="00BF0DF0" w:rsidRDefault="00BF0DF0" w:rsidP="00BF0DF0">
      <w:pPr>
        <w:tabs>
          <w:tab w:val="left" w:pos="-142"/>
        </w:tabs>
        <w:jc w:val="both"/>
        <w:rPr>
          <w:sz w:val="22"/>
          <w:szCs w:val="22"/>
        </w:rPr>
      </w:pPr>
      <w:r>
        <w:rPr>
          <w:sz w:val="22"/>
          <w:szCs w:val="22"/>
        </w:rPr>
        <w:t xml:space="preserve">II - Pelo atraso injustificado para </w:t>
      </w:r>
      <w:r w:rsidR="007748C5">
        <w:rPr>
          <w:sz w:val="22"/>
          <w:szCs w:val="22"/>
        </w:rPr>
        <w:t xml:space="preserve">o início </w:t>
      </w:r>
      <w:r>
        <w:rPr>
          <w:sz w:val="22"/>
          <w:szCs w:val="22"/>
        </w:rPr>
        <w:t xml:space="preserve">da prestação do serviço de acesso à </w:t>
      </w:r>
      <w:r>
        <w:rPr>
          <w:i/>
          <w:sz w:val="22"/>
          <w:szCs w:val="22"/>
        </w:rPr>
        <w:t>Internet</w:t>
      </w:r>
      <w:r>
        <w:rPr>
          <w:sz w:val="22"/>
          <w:szCs w:val="22"/>
        </w:rPr>
        <w:t xml:space="preserve">, além do prazo estipulado neste contrato, multa na razão de </w:t>
      </w:r>
      <w:r w:rsidR="007748C5">
        <w:rPr>
          <w:sz w:val="22"/>
          <w:szCs w:val="22"/>
        </w:rPr>
        <w:t>0</w:t>
      </w:r>
      <w:r>
        <w:rPr>
          <w:sz w:val="22"/>
          <w:szCs w:val="22"/>
        </w:rPr>
        <w:t xml:space="preserve">2% (dois por cento), por dia de atraso, sobre o valor total do contrato, </w:t>
      </w:r>
      <w:r w:rsidR="007748C5">
        <w:rPr>
          <w:sz w:val="22"/>
          <w:szCs w:val="22"/>
        </w:rPr>
        <w:t xml:space="preserve">por </w:t>
      </w:r>
      <w:r>
        <w:rPr>
          <w:sz w:val="22"/>
          <w:szCs w:val="22"/>
        </w:rPr>
        <w:t xml:space="preserve">até </w:t>
      </w:r>
      <w:r w:rsidR="007748C5">
        <w:rPr>
          <w:sz w:val="22"/>
          <w:szCs w:val="22"/>
        </w:rPr>
        <w:t>0</w:t>
      </w:r>
      <w:r>
        <w:rPr>
          <w:sz w:val="22"/>
          <w:szCs w:val="22"/>
        </w:rPr>
        <w:t>5 (cinco) dias consecutivos de atraso. Após esse prazo poderá ser rescindido o contrato e imputada a pena prevista no artigo 14 do Decreto Municipal n.º 11.132/03, pelo prazo de até 60 (sessenta) meses.</w:t>
      </w:r>
    </w:p>
    <w:p w:rsidR="00BF0DF0" w:rsidRDefault="00BF0DF0" w:rsidP="00BF0DF0">
      <w:pPr>
        <w:tabs>
          <w:tab w:val="left" w:pos="-142"/>
        </w:tabs>
        <w:jc w:val="both"/>
        <w:rPr>
          <w:sz w:val="22"/>
          <w:szCs w:val="22"/>
        </w:rPr>
      </w:pPr>
    </w:p>
    <w:p w:rsidR="00BF0DF0" w:rsidRDefault="00BF0DF0" w:rsidP="00BF0DF0">
      <w:pPr>
        <w:tabs>
          <w:tab w:val="left" w:pos="-142"/>
        </w:tabs>
        <w:jc w:val="both"/>
        <w:rPr>
          <w:sz w:val="22"/>
          <w:szCs w:val="22"/>
        </w:rPr>
      </w:pPr>
      <w:r>
        <w:rPr>
          <w:sz w:val="22"/>
          <w:szCs w:val="22"/>
        </w:rPr>
        <w:t xml:space="preserve">III - Pela prestação do serviço de acesso à </w:t>
      </w:r>
      <w:r>
        <w:rPr>
          <w:i/>
          <w:sz w:val="22"/>
          <w:szCs w:val="22"/>
        </w:rPr>
        <w:t>Internet</w:t>
      </w:r>
      <w:r>
        <w:rPr>
          <w:sz w:val="22"/>
          <w:szCs w:val="22"/>
        </w:rPr>
        <w:t xml:space="preserve"> ou suporte em desacordo com o contratado, multa na razão de 10% (dez por cento) sobre o valor total do contrato, por infração, com prazo de até </w:t>
      </w:r>
      <w:r w:rsidR="007748C5">
        <w:rPr>
          <w:sz w:val="22"/>
          <w:szCs w:val="22"/>
        </w:rPr>
        <w:t>0</w:t>
      </w:r>
      <w:r>
        <w:rPr>
          <w:sz w:val="22"/>
          <w:szCs w:val="22"/>
        </w:rPr>
        <w:t xml:space="preserve">5 (cinco) dias consecutivos para a efetiva adequação dos serviços. Após </w:t>
      </w:r>
      <w:r w:rsidR="007748C5">
        <w:rPr>
          <w:sz w:val="22"/>
          <w:szCs w:val="22"/>
        </w:rPr>
        <w:t>0</w:t>
      </w:r>
      <w:r>
        <w:rPr>
          <w:sz w:val="22"/>
          <w:szCs w:val="22"/>
        </w:rPr>
        <w:t>2 (duas) infrações e/ou após o prazo para adequação, poderá ser rescindido o contrato e imputada a pena prevista no artigo 14 do Decreto Municipal n.º 11.132/03, pelo prazo de até 60 (sessenta) meses.</w:t>
      </w:r>
    </w:p>
    <w:p w:rsidR="00BF0DF0" w:rsidRDefault="00BF0DF0" w:rsidP="00BF0DF0">
      <w:pPr>
        <w:tabs>
          <w:tab w:val="left" w:pos="288"/>
          <w:tab w:val="left" w:pos="709"/>
          <w:tab w:val="left" w:pos="1728"/>
          <w:tab w:val="left" w:pos="2448"/>
          <w:tab w:val="left" w:pos="3168"/>
          <w:tab w:val="left" w:pos="3888"/>
          <w:tab w:val="left" w:pos="4608"/>
          <w:tab w:val="left" w:pos="5328"/>
          <w:tab w:val="left" w:pos="6048"/>
          <w:tab w:val="left" w:pos="6768"/>
        </w:tabs>
        <w:jc w:val="both"/>
        <w:rPr>
          <w:sz w:val="22"/>
          <w:szCs w:val="22"/>
        </w:rPr>
      </w:pPr>
    </w:p>
    <w:p w:rsidR="00BF0DF0" w:rsidRDefault="00BF0DF0" w:rsidP="00BF0DF0">
      <w:pPr>
        <w:tabs>
          <w:tab w:val="left" w:pos="288"/>
          <w:tab w:val="left" w:pos="709"/>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 xml:space="preserve">IV - Pela disponibilidade média mensal de rede inferior a 99,5% </w:t>
      </w:r>
      <w:r w:rsidR="007748C5">
        <w:rPr>
          <w:sz w:val="22"/>
          <w:szCs w:val="22"/>
        </w:rPr>
        <w:t xml:space="preserve">(noventa e nove vírgula cinco por cento) </w:t>
      </w:r>
      <w:r>
        <w:rPr>
          <w:sz w:val="22"/>
          <w:szCs w:val="22"/>
        </w:rPr>
        <w:t>ou disponibilidade média do acesso inferior a 99,5</w:t>
      </w:r>
      <w:r w:rsidRPr="00620C76">
        <w:rPr>
          <w:sz w:val="22"/>
          <w:szCs w:val="22"/>
        </w:rPr>
        <w:t>%</w:t>
      </w:r>
      <w:r w:rsidR="007748C5">
        <w:rPr>
          <w:sz w:val="22"/>
          <w:szCs w:val="22"/>
        </w:rPr>
        <w:t xml:space="preserve"> (noventa e nove vírgula cinco por cento)</w:t>
      </w:r>
      <w:r w:rsidRPr="00620C76">
        <w:rPr>
          <w:sz w:val="22"/>
          <w:szCs w:val="22"/>
        </w:rPr>
        <w:t xml:space="preserve">, referente ao acesso dedicado, </w:t>
      </w:r>
      <w:r>
        <w:rPr>
          <w:sz w:val="22"/>
          <w:szCs w:val="22"/>
        </w:rPr>
        <w:t xml:space="preserve">multa na razão de </w:t>
      </w:r>
      <w:r w:rsidR="007748C5">
        <w:rPr>
          <w:sz w:val="22"/>
          <w:szCs w:val="22"/>
        </w:rPr>
        <w:t>0</w:t>
      </w:r>
      <w:r>
        <w:rPr>
          <w:sz w:val="22"/>
          <w:szCs w:val="22"/>
        </w:rPr>
        <w:t>1% (um por cento) sobre o valor mensal do contrato.</w:t>
      </w:r>
    </w:p>
    <w:p w:rsidR="00BF0DF0" w:rsidRDefault="00BF0DF0" w:rsidP="00BF0DF0">
      <w:pPr>
        <w:tabs>
          <w:tab w:val="left" w:pos="288"/>
          <w:tab w:val="left" w:pos="709"/>
          <w:tab w:val="left" w:pos="1728"/>
          <w:tab w:val="left" w:pos="2448"/>
          <w:tab w:val="left" w:pos="3168"/>
          <w:tab w:val="left" w:pos="3888"/>
          <w:tab w:val="left" w:pos="4608"/>
          <w:tab w:val="left" w:pos="5328"/>
          <w:tab w:val="left" w:pos="6048"/>
          <w:tab w:val="left" w:pos="6768"/>
        </w:tabs>
        <w:jc w:val="both"/>
        <w:rPr>
          <w:sz w:val="22"/>
          <w:szCs w:val="22"/>
        </w:rPr>
      </w:pPr>
    </w:p>
    <w:p w:rsidR="007748C5" w:rsidRDefault="00BF0DF0" w:rsidP="007748C5">
      <w:pPr>
        <w:tabs>
          <w:tab w:val="left" w:pos="288"/>
          <w:tab w:val="left" w:pos="709"/>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 xml:space="preserve">V - Pela indisponibilidade total do serviço de acesso dedicado à </w:t>
      </w:r>
      <w:r>
        <w:rPr>
          <w:i/>
          <w:sz w:val="22"/>
          <w:szCs w:val="22"/>
        </w:rPr>
        <w:t>Internet</w:t>
      </w:r>
      <w:r>
        <w:rPr>
          <w:sz w:val="22"/>
          <w:szCs w:val="22"/>
        </w:rPr>
        <w:t xml:space="preserve"> por período superior a </w:t>
      </w:r>
      <w:r w:rsidR="007748C5">
        <w:rPr>
          <w:sz w:val="22"/>
          <w:szCs w:val="22"/>
        </w:rPr>
        <w:t>0</w:t>
      </w:r>
      <w:r>
        <w:rPr>
          <w:sz w:val="22"/>
          <w:szCs w:val="22"/>
        </w:rPr>
        <w:t xml:space="preserve">4 (quatro) horas consecutivas, em qualquer período do mês, multa na razão de </w:t>
      </w:r>
      <w:r w:rsidR="007748C5">
        <w:rPr>
          <w:sz w:val="22"/>
          <w:szCs w:val="22"/>
        </w:rPr>
        <w:t>0</w:t>
      </w:r>
      <w:r>
        <w:rPr>
          <w:sz w:val="22"/>
          <w:szCs w:val="22"/>
        </w:rPr>
        <w:t>1% (um por cento), por hora, sobre o valor mensal do contrato.</w:t>
      </w:r>
    </w:p>
    <w:p w:rsidR="00C24786" w:rsidRDefault="00C24786" w:rsidP="007748C5">
      <w:pPr>
        <w:tabs>
          <w:tab w:val="left" w:pos="288"/>
          <w:tab w:val="left" w:pos="709"/>
          <w:tab w:val="left" w:pos="1728"/>
          <w:tab w:val="left" w:pos="2448"/>
          <w:tab w:val="left" w:pos="3168"/>
          <w:tab w:val="left" w:pos="3888"/>
          <w:tab w:val="left" w:pos="4608"/>
          <w:tab w:val="left" w:pos="5328"/>
          <w:tab w:val="left" w:pos="6048"/>
          <w:tab w:val="left" w:pos="6768"/>
        </w:tabs>
        <w:jc w:val="both"/>
        <w:rPr>
          <w:sz w:val="22"/>
          <w:szCs w:val="22"/>
        </w:rPr>
      </w:pPr>
    </w:p>
    <w:p w:rsidR="00C24786" w:rsidRDefault="00C24786" w:rsidP="007748C5">
      <w:pPr>
        <w:tabs>
          <w:tab w:val="left" w:pos="288"/>
          <w:tab w:val="left" w:pos="709"/>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VI - Pela ausência de comunicação da intenção de não prorrogar o contrato ou pela comunicação feita fora do prazo previsto na Cláusula Sexta, Parágrafo Único, multa de 10% (dez por cento) sobre o valor total do contrato.</w:t>
      </w:r>
    </w:p>
    <w:p w:rsidR="007748C5" w:rsidRDefault="007748C5" w:rsidP="007748C5">
      <w:pPr>
        <w:tabs>
          <w:tab w:val="left" w:pos="288"/>
          <w:tab w:val="left" w:pos="709"/>
          <w:tab w:val="left" w:pos="1728"/>
          <w:tab w:val="left" w:pos="2448"/>
          <w:tab w:val="left" w:pos="3168"/>
          <w:tab w:val="left" w:pos="3888"/>
          <w:tab w:val="left" w:pos="4608"/>
          <w:tab w:val="left" w:pos="5328"/>
          <w:tab w:val="left" w:pos="6048"/>
          <w:tab w:val="left" w:pos="6768"/>
        </w:tabs>
        <w:jc w:val="both"/>
        <w:rPr>
          <w:sz w:val="22"/>
          <w:szCs w:val="22"/>
        </w:rPr>
      </w:pPr>
    </w:p>
    <w:p w:rsidR="007748C5" w:rsidRDefault="00BF0DF0" w:rsidP="007748C5">
      <w:pPr>
        <w:tabs>
          <w:tab w:val="left" w:pos="288"/>
          <w:tab w:val="left" w:pos="709"/>
          <w:tab w:val="left" w:pos="1728"/>
          <w:tab w:val="left" w:pos="2437"/>
          <w:tab w:val="left" w:pos="3157"/>
          <w:tab w:val="left" w:pos="3877"/>
          <w:tab w:val="left" w:pos="4597"/>
          <w:tab w:val="left" w:pos="5317"/>
          <w:tab w:val="left" w:pos="6037"/>
          <w:tab w:val="left" w:pos="6757"/>
        </w:tabs>
        <w:jc w:val="both"/>
        <w:rPr>
          <w:sz w:val="22"/>
          <w:szCs w:val="22"/>
        </w:rPr>
      </w:pPr>
      <w:r>
        <w:rPr>
          <w:i/>
          <w:sz w:val="22"/>
          <w:szCs w:val="22"/>
        </w:rPr>
        <w:t xml:space="preserve">Parágrafo Único - </w:t>
      </w:r>
      <w:r>
        <w:rPr>
          <w:sz w:val="22"/>
          <w:szCs w:val="22"/>
        </w:rPr>
        <w:t>Nos termos do art. 7º da Lei n.º 10.520</w:t>
      </w:r>
      <w:r w:rsidR="007748C5">
        <w:rPr>
          <w:sz w:val="22"/>
          <w:szCs w:val="22"/>
        </w:rPr>
        <w:t>/02</w:t>
      </w:r>
      <w:r>
        <w:rPr>
          <w:sz w:val="22"/>
          <w:szCs w:val="22"/>
        </w:rPr>
        <w:t xml:space="preserve">, a </w:t>
      </w:r>
      <w:r w:rsidR="007748C5">
        <w:rPr>
          <w:sz w:val="22"/>
          <w:szCs w:val="22"/>
        </w:rPr>
        <w:t>Contratada</w:t>
      </w:r>
      <w:r>
        <w:rPr>
          <w:sz w:val="22"/>
          <w:szCs w:val="22"/>
        </w:rPr>
        <w:t xml:space="preserve">, sem prejuízo das demais cominações legais e contratuais, poderá ficar, pelo prazo de até </w:t>
      </w:r>
      <w:proofErr w:type="gramStart"/>
      <w:r>
        <w:rPr>
          <w:sz w:val="22"/>
          <w:szCs w:val="22"/>
        </w:rPr>
        <w:t>60 (sessenta) meses, impedida</w:t>
      </w:r>
      <w:proofErr w:type="gramEnd"/>
      <w:r>
        <w:rPr>
          <w:sz w:val="22"/>
          <w:szCs w:val="22"/>
        </w:rPr>
        <w:t xml:space="preserve"> de licitar e contratar com a Administração Pública e cancelado o Registro Cadastral de Fornecedores do Município de Caxias do Sul, nos casos de:</w:t>
      </w:r>
    </w:p>
    <w:p w:rsidR="007748C5" w:rsidRDefault="007748C5" w:rsidP="007748C5">
      <w:pPr>
        <w:tabs>
          <w:tab w:val="left" w:pos="288"/>
          <w:tab w:val="left" w:pos="709"/>
          <w:tab w:val="left" w:pos="1728"/>
          <w:tab w:val="left" w:pos="2437"/>
          <w:tab w:val="left" w:pos="3157"/>
          <w:tab w:val="left" w:pos="3877"/>
          <w:tab w:val="left" w:pos="4597"/>
          <w:tab w:val="left" w:pos="5317"/>
          <w:tab w:val="left" w:pos="6037"/>
          <w:tab w:val="left" w:pos="6757"/>
        </w:tabs>
        <w:jc w:val="both"/>
        <w:rPr>
          <w:sz w:val="22"/>
          <w:szCs w:val="22"/>
        </w:rPr>
      </w:pPr>
    </w:p>
    <w:p w:rsidR="007748C5" w:rsidRDefault="007748C5" w:rsidP="007748C5">
      <w:pPr>
        <w:tabs>
          <w:tab w:val="left" w:pos="288"/>
          <w:tab w:val="left" w:pos="709"/>
          <w:tab w:val="left" w:pos="1728"/>
          <w:tab w:val="left" w:pos="2437"/>
          <w:tab w:val="left" w:pos="3157"/>
          <w:tab w:val="left" w:pos="3877"/>
          <w:tab w:val="left" w:pos="4597"/>
          <w:tab w:val="left" w:pos="5317"/>
          <w:tab w:val="left" w:pos="6037"/>
          <w:tab w:val="left" w:pos="6757"/>
        </w:tabs>
        <w:jc w:val="both"/>
        <w:rPr>
          <w:sz w:val="22"/>
          <w:szCs w:val="22"/>
        </w:rPr>
      </w:pPr>
      <w:r>
        <w:rPr>
          <w:sz w:val="22"/>
          <w:szCs w:val="22"/>
        </w:rPr>
        <w:t xml:space="preserve">I - </w:t>
      </w:r>
      <w:r w:rsidR="00BF0DF0">
        <w:rPr>
          <w:sz w:val="22"/>
          <w:szCs w:val="22"/>
        </w:rPr>
        <w:t>apresentação de documentação falsa;</w:t>
      </w:r>
    </w:p>
    <w:p w:rsidR="007748C5" w:rsidRDefault="007748C5" w:rsidP="007748C5">
      <w:pPr>
        <w:tabs>
          <w:tab w:val="left" w:pos="288"/>
          <w:tab w:val="left" w:pos="709"/>
          <w:tab w:val="left" w:pos="1728"/>
          <w:tab w:val="left" w:pos="2437"/>
          <w:tab w:val="left" w:pos="3157"/>
          <w:tab w:val="left" w:pos="3877"/>
          <w:tab w:val="left" w:pos="4597"/>
          <w:tab w:val="left" w:pos="5317"/>
          <w:tab w:val="left" w:pos="6037"/>
          <w:tab w:val="left" w:pos="6757"/>
        </w:tabs>
        <w:jc w:val="both"/>
        <w:rPr>
          <w:sz w:val="22"/>
          <w:szCs w:val="22"/>
        </w:rPr>
      </w:pPr>
    </w:p>
    <w:p w:rsidR="007748C5" w:rsidRDefault="007748C5" w:rsidP="007748C5">
      <w:pPr>
        <w:tabs>
          <w:tab w:val="left" w:pos="288"/>
          <w:tab w:val="left" w:pos="709"/>
          <w:tab w:val="left" w:pos="1728"/>
          <w:tab w:val="left" w:pos="2437"/>
          <w:tab w:val="left" w:pos="3157"/>
          <w:tab w:val="left" w:pos="3877"/>
          <w:tab w:val="left" w:pos="4597"/>
          <w:tab w:val="left" w:pos="5317"/>
          <w:tab w:val="left" w:pos="6037"/>
          <w:tab w:val="left" w:pos="6757"/>
        </w:tabs>
        <w:jc w:val="both"/>
        <w:rPr>
          <w:sz w:val="22"/>
          <w:szCs w:val="22"/>
        </w:rPr>
      </w:pPr>
      <w:r>
        <w:rPr>
          <w:sz w:val="22"/>
          <w:szCs w:val="22"/>
        </w:rPr>
        <w:t xml:space="preserve">II - </w:t>
      </w:r>
      <w:r w:rsidR="00BF0DF0">
        <w:rPr>
          <w:sz w:val="22"/>
          <w:szCs w:val="22"/>
        </w:rPr>
        <w:t>retardamento na execução do objeto;</w:t>
      </w:r>
    </w:p>
    <w:p w:rsidR="007748C5" w:rsidRDefault="007748C5" w:rsidP="007748C5">
      <w:pPr>
        <w:tabs>
          <w:tab w:val="left" w:pos="288"/>
          <w:tab w:val="left" w:pos="709"/>
          <w:tab w:val="left" w:pos="1728"/>
          <w:tab w:val="left" w:pos="2437"/>
          <w:tab w:val="left" w:pos="3157"/>
          <w:tab w:val="left" w:pos="3877"/>
          <w:tab w:val="left" w:pos="4597"/>
          <w:tab w:val="left" w:pos="5317"/>
          <w:tab w:val="left" w:pos="6037"/>
          <w:tab w:val="left" w:pos="6757"/>
        </w:tabs>
        <w:jc w:val="both"/>
        <w:rPr>
          <w:sz w:val="22"/>
          <w:szCs w:val="22"/>
        </w:rPr>
      </w:pPr>
    </w:p>
    <w:p w:rsidR="007748C5" w:rsidRDefault="007748C5" w:rsidP="007748C5">
      <w:pPr>
        <w:tabs>
          <w:tab w:val="left" w:pos="288"/>
          <w:tab w:val="left" w:pos="709"/>
          <w:tab w:val="left" w:pos="1728"/>
          <w:tab w:val="left" w:pos="2437"/>
          <w:tab w:val="left" w:pos="3157"/>
          <w:tab w:val="left" w:pos="3877"/>
          <w:tab w:val="left" w:pos="4597"/>
          <w:tab w:val="left" w:pos="5317"/>
          <w:tab w:val="left" w:pos="6037"/>
          <w:tab w:val="left" w:pos="6757"/>
        </w:tabs>
        <w:jc w:val="both"/>
        <w:rPr>
          <w:sz w:val="22"/>
          <w:szCs w:val="22"/>
        </w:rPr>
      </w:pPr>
      <w:r>
        <w:rPr>
          <w:sz w:val="22"/>
          <w:szCs w:val="22"/>
        </w:rPr>
        <w:t xml:space="preserve">III - </w:t>
      </w:r>
      <w:r w:rsidR="00BF0DF0">
        <w:rPr>
          <w:sz w:val="22"/>
          <w:szCs w:val="22"/>
        </w:rPr>
        <w:t>comportamento inidôneo;</w:t>
      </w:r>
    </w:p>
    <w:p w:rsidR="007748C5" w:rsidRDefault="007748C5" w:rsidP="007748C5">
      <w:pPr>
        <w:tabs>
          <w:tab w:val="left" w:pos="288"/>
          <w:tab w:val="left" w:pos="709"/>
          <w:tab w:val="left" w:pos="1728"/>
          <w:tab w:val="left" w:pos="2437"/>
          <w:tab w:val="left" w:pos="3157"/>
          <w:tab w:val="left" w:pos="3877"/>
          <w:tab w:val="left" w:pos="4597"/>
          <w:tab w:val="left" w:pos="5317"/>
          <w:tab w:val="left" w:pos="6037"/>
          <w:tab w:val="left" w:pos="6757"/>
        </w:tabs>
        <w:jc w:val="both"/>
        <w:rPr>
          <w:sz w:val="22"/>
          <w:szCs w:val="22"/>
        </w:rPr>
      </w:pPr>
    </w:p>
    <w:p w:rsidR="00BF0DF0" w:rsidRDefault="007748C5" w:rsidP="007748C5">
      <w:pPr>
        <w:tabs>
          <w:tab w:val="left" w:pos="288"/>
          <w:tab w:val="left" w:pos="709"/>
          <w:tab w:val="left" w:pos="1728"/>
          <w:tab w:val="left" w:pos="2437"/>
          <w:tab w:val="left" w:pos="3157"/>
          <w:tab w:val="left" w:pos="3877"/>
          <w:tab w:val="left" w:pos="4597"/>
          <w:tab w:val="left" w:pos="5317"/>
          <w:tab w:val="left" w:pos="6037"/>
          <w:tab w:val="left" w:pos="6757"/>
        </w:tabs>
        <w:jc w:val="both"/>
        <w:rPr>
          <w:sz w:val="22"/>
          <w:szCs w:val="22"/>
        </w:rPr>
      </w:pPr>
      <w:r>
        <w:rPr>
          <w:sz w:val="22"/>
          <w:szCs w:val="22"/>
        </w:rPr>
        <w:t xml:space="preserve">IV - </w:t>
      </w:r>
      <w:r w:rsidR="00BF0DF0">
        <w:rPr>
          <w:sz w:val="22"/>
          <w:szCs w:val="22"/>
        </w:rPr>
        <w:t>fraude ou falha na execução do contrato.</w:t>
      </w:r>
    </w:p>
    <w:p w:rsidR="00BF0DF0" w:rsidRDefault="00BF0DF0" w:rsidP="00BF0DF0">
      <w:pPr>
        <w:jc w:val="both"/>
        <w:rPr>
          <w:sz w:val="22"/>
          <w:szCs w:val="22"/>
        </w:rPr>
      </w:pPr>
    </w:p>
    <w:p w:rsidR="00BF0DF0" w:rsidRDefault="00BF0DF0" w:rsidP="007748C5">
      <w:pPr>
        <w:pStyle w:val="Ttulo3"/>
        <w:spacing w:before="0" w:after="0"/>
        <w:ind w:left="0" w:firstLine="0"/>
        <w:jc w:val="both"/>
        <w:rPr>
          <w:rFonts w:ascii="Times New Roman" w:hAnsi="Times New Roman" w:cs="Times New Roman"/>
          <w:sz w:val="22"/>
          <w:szCs w:val="22"/>
        </w:rPr>
      </w:pPr>
      <w:r>
        <w:rPr>
          <w:rFonts w:ascii="Times New Roman" w:hAnsi="Times New Roman" w:cs="Times New Roman"/>
          <w:sz w:val="22"/>
          <w:szCs w:val="22"/>
        </w:rPr>
        <w:t xml:space="preserve">CLÁUSULA DÉCIMA </w:t>
      </w:r>
      <w:r w:rsidR="001D4DB4">
        <w:rPr>
          <w:rFonts w:ascii="Times New Roman" w:hAnsi="Times New Roman" w:cs="Times New Roman"/>
          <w:sz w:val="22"/>
          <w:szCs w:val="22"/>
        </w:rPr>
        <w:t>PRIM</w:t>
      </w:r>
      <w:r w:rsidR="007748C5">
        <w:rPr>
          <w:rFonts w:ascii="Times New Roman" w:hAnsi="Times New Roman" w:cs="Times New Roman"/>
          <w:sz w:val="22"/>
          <w:szCs w:val="22"/>
        </w:rPr>
        <w:t>E</w:t>
      </w:r>
      <w:r w:rsidR="001D4DB4">
        <w:rPr>
          <w:rFonts w:ascii="Times New Roman" w:hAnsi="Times New Roman" w:cs="Times New Roman"/>
          <w:sz w:val="22"/>
          <w:szCs w:val="22"/>
        </w:rPr>
        <w:t>I</w:t>
      </w:r>
      <w:bookmarkStart w:id="0" w:name="_GoBack"/>
      <w:bookmarkEnd w:id="0"/>
      <w:r w:rsidR="007748C5">
        <w:rPr>
          <w:rFonts w:ascii="Times New Roman" w:hAnsi="Times New Roman" w:cs="Times New Roman"/>
          <w:sz w:val="22"/>
          <w:szCs w:val="22"/>
        </w:rPr>
        <w:t>RA</w:t>
      </w:r>
      <w:r>
        <w:rPr>
          <w:rFonts w:ascii="Times New Roman" w:hAnsi="Times New Roman" w:cs="Times New Roman"/>
          <w:sz w:val="22"/>
          <w:szCs w:val="22"/>
        </w:rPr>
        <w:t xml:space="preserve"> </w:t>
      </w:r>
      <w:r w:rsidR="007748C5">
        <w:rPr>
          <w:rFonts w:ascii="Times New Roman" w:hAnsi="Times New Roman" w:cs="Times New Roman"/>
          <w:sz w:val="22"/>
          <w:szCs w:val="22"/>
        </w:rPr>
        <w:t>– DA APLICAÇÃO DAS PENALIDADES E MULTAS</w:t>
      </w:r>
    </w:p>
    <w:p w:rsidR="00BF0DF0" w:rsidRDefault="00BF0DF0" w:rsidP="00BF0DF0">
      <w:pPr>
        <w:jc w:val="both"/>
        <w:rPr>
          <w:sz w:val="22"/>
          <w:szCs w:val="22"/>
        </w:rPr>
      </w:pPr>
    </w:p>
    <w:p w:rsidR="007748C5" w:rsidRDefault="00BF0DF0" w:rsidP="007748C5">
      <w:pPr>
        <w:jc w:val="both"/>
        <w:rPr>
          <w:sz w:val="22"/>
          <w:szCs w:val="22"/>
        </w:rPr>
      </w:pPr>
      <w:r>
        <w:rPr>
          <w:sz w:val="22"/>
          <w:szCs w:val="22"/>
        </w:rPr>
        <w:t>No caso de incidência de uma das situações previstas na Cláu</w:t>
      </w:r>
      <w:r>
        <w:rPr>
          <w:sz w:val="22"/>
          <w:szCs w:val="22"/>
        </w:rPr>
        <w:softHyphen/>
        <w:t xml:space="preserve">sula Décima, a </w:t>
      </w:r>
      <w:r w:rsidR="007748C5">
        <w:rPr>
          <w:sz w:val="22"/>
          <w:szCs w:val="22"/>
        </w:rPr>
        <w:t>Contratante</w:t>
      </w:r>
      <w:r>
        <w:rPr>
          <w:sz w:val="22"/>
          <w:szCs w:val="22"/>
        </w:rPr>
        <w:t xml:space="preserve"> notificará a </w:t>
      </w:r>
      <w:r w:rsidR="007748C5">
        <w:rPr>
          <w:sz w:val="22"/>
          <w:szCs w:val="22"/>
        </w:rPr>
        <w:t xml:space="preserve">Contratada </w:t>
      </w:r>
      <w:r>
        <w:rPr>
          <w:sz w:val="22"/>
          <w:szCs w:val="22"/>
        </w:rPr>
        <w:t xml:space="preserve">para, no prazo de </w:t>
      </w:r>
      <w:r w:rsidR="007748C5">
        <w:rPr>
          <w:sz w:val="22"/>
          <w:szCs w:val="22"/>
        </w:rPr>
        <w:t>0</w:t>
      </w:r>
      <w:r>
        <w:rPr>
          <w:sz w:val="22"/>
          <w:szCs w:val="22"/>
        </w:rPr>
        <w:t xml:space="preserve">5 (cinco) dias úteis, contados do recebimento </w:t>
      </w:r>
      <w:r w:rsidR="007748C5">
        <w:rPr>
          <w:sz w:val="22"/>
          <w:szCs w:val="22"/>
        </w:rPr>
        <w:t>da notificação</w:t>
      </w:r>
      <w:r>
        <w:rPr>
          <w:sz w:val="22"/>
          <w:szCs w:val="22"/>
        </w:rPr>
        <w:t>, justificar por escrito os motivos do inadimplemento.</w:t>
      </w:r>
    </w:p>
    <w:p w:rsidR="007748C5" w:rsidRDefault="007748C5" w:rsidP="007748C5">
      <w:pPr>
        <w:jc w:val="both"/>
        <w:rPr>
          <w:sz w:val="22"/>
          <w:szCs w:val="22"/>
        </w:rPr>
      </w:pPr>
    </w:p>
    <w:p w:rsidR="007748C5" w:rsidRDefault="00BF0DF0" w:rsidP="007748C5">
      <w:pPr>
        <w:jc w:val="both"/>
        <w:rPr>
          <w:sz w:val="22"/>
          <w:szCs w:val="22"/>
        </w:rPr>
      </w:pPr>
      <w:r>
        <w:rPr>
          <w:i/>
          <w:sz w:val="22"/>
          <w:szCs w:val="22"/>
        </w:rPr>
        <w:t>Parágrafo Primeiro -</w:t>
      </w:r>
      <w:r>
        <w:rPr>
          <w:sz w:val="22"/>
          <w:szCs w:val="22"/>
        </w:rPr>
        <w:t xml:space="preserve"> Será considerado justificado o inadimple</w:t>
      </w:r>
      <w:r>
        <w:rPr>
          <w:sz w:val="22"/>
          <w:szCs w:val="22"/>
        </w:rPr>
        <w:softHyphen/>
        <w:t xml:space="preserve">mento, nos seguintes casos: </w:t>
      </w:r>
    </w:p>
    <w:p w:rsidR="007748C5" w:rsidRDefault="007748C5" w:rsidP="007748C5">
      <w:pPr>
        <w:jc w:val="both"/>
        <w:rPr>
          <w:sz w:val="22"/>
          <w:szCs w:val="22"/>
        </w:rPr>
      </w:pPr>
    </w:p>
    <w:p w:rsidR="007748C5" w:rsidRDefault="007748C5" w:rsidP="007748C5">
      <w:pPr>
        <w:jc w:val="both"/>
        <w:rPr>
          <w:sz w:val="22"/>
          <w:szCs w:val="22"/>
        </w:rPr>
      </w:pPr>
      <w:r>
        <w:rPr>
          <w:sz w:val="22"/>
          <w:szCs w:val="22"/>
        </w:rPr>
        <w:t>I - a</w:t>
      </w:r>
      <w:r w:rsidR="00BF0DF0">
        <w:rPr>
          <w:sz w:val="22"/>
          <w:szCs w:val="22"/>
        </w:rPr>
        <w:t xml:space="preserve">cidentes que impliquem retardamento no início de prestação do serviço de acesso à </w:t>
      </w:r>
      <w:r w:rsidR="00BF0DF0">
        <w:rPr>
          <w:i/>
          <w:sz w:val="22"/>
          <w:szCs w:val="22"/>
        </w:rPr>
        <w:t>Internet</w:t>
      </w:r>
      <w:r w:rsidR="00BF0DF0">
        <w:rPr>
          <w:sz w:val="22"/>
          <w:szCs w:val="22"/>
        </w:rPr>
        <w:t xml:space="preserve"> ou na prestação do serviço de suporte, sem culpa da C</w:t>
      </w:r>
      <w:r>
        <w:rPr>
          <w:sz w:val="22"/>
          <w:szCs w:val="22"/>
        </w:rPr>
        <w:t>ontratada</w:t>
      </w:r>
      <w:r w:rsidR="00BF0DF0">
        <w:rPr>
          <w:sz w:val="22"/>
          <w:szCs w:val="22"/>
        </w:rPr>
        <w:t>;</w:t>
      </w:r>
    </w:p>
    <w:p w:rsidR="007748C5" w:rsidRDefault="007748C5" w:rsidP="007748C5">
      <w:pPr>
        <w:jc w:val="both"/>
        <w:rPr>
          <w:sz w:val="22"/>
          <w:szCs w:val="22"/>
        </w:rPr>
      </w:pPr>
    </w:p>
    <w:p w:rsidR="00BF0DF0" w:rsidRDefault="007748C5" w:rsidP="007748C5">
      <w:pPr>
        <w:jc w:val="both"/>
        <w:rPr>
          <w:sz w:val="22"/>
          <w:szCs w:val="22"/>
        </w:rPr>
      </w:pPr>
      <w:r>
        <w:rPr>
          <w:sz w:val="22"/>
          <w:szCs w:val="22"/>
        </w:rPr>
        <w:t xml:space="preserve">II - </w:t>
      </w:r>
      <w:r w:rsidR="00BF0DF0">
        <w:rPr>
          <w:sz w:val="22"/>
          <w:szCs w:val="22"/>
        </w:rPr>
        <w:t xml:space="preserve">falta ou culpa da </w:t>
      </w:r>
      <w:r>
        <w:rPr>
          <w:sz w:val="22"/>
          <w:szCs w:val="22"/>
        </w:rPr>
        <w:t>Contratante</w:t>
      </w:r>
      <w:r w:rsidR="00BF0DF0">
        <w:rPr>
          <w:sz w:val="22"/>
          <w:szCs w:val="22"/>
        </w:rPr>
        <w:t>;</w:t>
      </w:r>
    </w:p>
    <w:p w:rsidR="007748C5" w:rsidRDefault="007748C5" w:rsidP="007748C5">
      <w:pPr>
        <w:jc w:val="both"/>
        <w:rPr>
          <w:sz w:val="22"/>
          <w:szCs w:val="22"/>
        </w:rPr>
      </w:pPr>
      <w:r>
        <w:rPr>
          <w:sz w:val="22"/>
          <w:szCs w:val="22"/>
        </w:rPr>
        <w:t xml:space="preserve"> </w:t>
      </w:r>
    </w:p>
    <w:p w:rsidR="007748C5" w:rsidRDefault="007748C5" w:rsidP="007748C5">
      <w:pPr>
        <w:jc w:val="both"/>
        <w:rPr>
          <w:sz w:val="22"/>
          <w:szCs w:val="22"/>
        </w:rPr>
      </w:pPr>
      <w:r>
        <w:rPr>
          <w:sz w:val="22"/>
          <w:szCs w:val="22"/>
        </w:rPr>
        <w:lastRenderedPageBreak/>
        <w:t xml:space="preserve">III - </w:t>
      </w:r>
      <w:r w:rsidR="00BF0DF0">
        <w:rPr>
          <w:sz w:val="22"/>
          <w:szCs w:val="22"/>
        </w:rPr>
        <w:t>caso fortuito ou força maior</w:t>
      </w:r>
      <w:r>
        <w:rPr>
          <w:sz w:val="22"/>
          <w:szCs w:val="22"/>
        </w:rPr>
        <w:t xml:space="preserve"> (</w:t>
      </w:r>
      <w:r w:rsidR="00BF0DF0">
        <w:rPr>
          <w:sz w:val="22"/>
          <w:szCs w:val="22"/>
        </w:rPr>
        <w:t>art. 393 do Código Civil Brasileiro</w:t>
      </w:r>
      <w:r>
        <w:rPr>
          <w:sz w:val="22"/>
          <w:szCs w:val="22"/>
        </w:rPr>
        <w:t>)</w:t>
      </w:r>
      <w:r w:rsidR="00BF0DF0">
        <w:rPr>
          <w:sz w:val="22"/>
          <w:szCs w:val="22"/>
        </w:rPr>
        <w:t>.</w:t>
      </w:r>
    </w:p>
    <w:p w:rsidR="007748C5" w:rsidRDefault="007748C5" w:rsidP="007748C5">
      <w:pPr>
        <w:jc w:val="both"/>
        <w:rPr>
          <w:sz w:val="22"/>
          <w:szCs w:val="22"/>
        </w:rPr>
      </w:pPr>
    </w:p>
    <w:p w:rsidR="00BF0DF0" w:rsidRDefault="00BF0DF0" w:rsidP="007748C5">
      <w:pPr>
        <w:jc w:val="both"/>
        <w:rPr>
          <w:sz w:val="22"/>
          <w:szCs w:val="22"/>
        </w:rPr>
      </w:pPr>
      <w:r w:rsidRPr="00645FA3">
        <w:rPr>
          <w:i/>
          <w:sz w:val="22"/>
          <w:szCs w:val="22"/>
        </w:rPr>
        <w:t>Parágrafo segundo</w:t>
      </w:r>
      <w:r w:rsidR="007748C5">
        <w:rPr>
          <w:i/>
          <w:sz w:val="22"/>
          <w:szCs w:val="22"/>
        </w:rPr>
        <w:t>.</w:t>
      </w:r>
      <w:r w:rsidRPr="00645FA3">
        <w:rPr>
          <w:sz w:val="22"/>
          <w:szCs w:val="22"/>
        </w:rPr>
        <w:t xml:space="preserve"> </w:t>
      </w:r>
      <w:r w:rsidR="00DE2ADD">
        <w:rPr>
          <w:sz w:val="22"/>
          <w:szCs w:val="22"/>
        </w:rPr>
        <w:t>Nos casos d</w:t>
      </w:r>
      <w:r w:rsidRPr="00645FA3">
        <w:rPr>
          <w:sz w:val="22"/>
          <w:szCs w:val="22"/>
        </w:rPr>
        <w:t>o</w:t>
      </w:r>
      <w:r>
        <w:rPr>
          <w:sz w:val="22"/>
          <w:szCs w:val="22"/>
        </w:rPr>
        <w:t>s</w:t>
      </w:r>
      <w:r w:rsidRPr="00645FA3">
        <w:rPr>
          <w:sz w:val="22"/>
          <w:szCs w:val="22"/>
        </w:rPr>
        <w:t xml:space="preserve"> </w:t>
      </w:r>
      <w:r w:rsidR="00DE2ADD">
        <w:rPr>
          <w:sz w:val="22"/>
          <w:szCs w:val="22"/>
        </w:rPr>
        <w:t>itens</w:t>
      </w:r>
      <w:r>
        <w:rPr>
          <w:sz w:val="22"/>
          <w:szCs w:val="22"/>
        </w:rPr>
        <w:t xml:space="preserve"> IV</w:t>
      </w:r>
      <w:r w:rsidR="00934E97">
        <w:rPr>
          <w:sz w:val="22"/>
          <w:szCs w:val="22"/>
        </w:rPr>
        <w:t>,</w:t>
      </w:r>
      <w:r>
        <w:rPr>
          <w:sz w:val="22"/>
          <w:szCs w:val="22"/>
        </w:rPr>
        <w:t xml:space="preserve"> </w:t>
      </w:r>
      <w:r w:rsidRPr="00645FA3">
        <w:rPr>
          <w:sz w:val="22"/>
          <w:szCs w:val="22"/>
        </w:rPr>
        <w:t xml:space="preserve">V </w:t>
      </w:r>
      <w:r w:rsidR="00934E97">
        <w:rPr>
          <w:sz w:val="22"/>
          <w:szCs w:val="22"/>
        </w:rPr>
        <w:t xml:space="preserve">e VI, </w:t>
      </w:r>
      <w:r w:rsidR="00DE2ADD">
        <w:rPr>
          <w:sz w:val="22"/>
          <w:szCs w:val="22"/>
        </w:rPr>
        <w:t>d</w:t>
      </w:r>
      <w:r w:rsidRPr="00645FA3">
        <w:rPr>
          <w:sz w:val="22"/>
          <w:szCs w:val="22"/>
        </w:rPr>
        <w:t xml:space="preserve">a Cláusula Décima, a multa </w:t>
      </w:r>
      <w:r w:rsidR="00DE2ADD">
        <w:rPr>
          <w:sz w:val="22"/>
          <w:szCs w:val="22"/>
        </w:rPr>
        <w:t xml:space="preserve">será aplicada mediante </w:t>
      </w:r>
      <w:r w:rsidRPr="00645FA3">
        <w:rPr>
          <w:sz w:val="22"/>
          <w:szCs w:val="22"/>
        </w:rPr>
        <w:t>desconto na cobrança da fatura seguinte ao descumprimento do contrato, sendo desnecessário qualquer tipo de notificação por parte da C</w:t>
      </w:r>
      <w:r w:rsidR="00DE2ADD">
        <w:rPr>
          <w:sz w:val="22"/>
          <w:szCs w:val="22"/>
        </w:rPr>
        <w:t>ontratante</w:t>
      </w:r>
      <w:r w:rsidRPr="00645FA3">
        <w:rPr>
          <w:sz w:val="22"/>
          <w:szCs w:val="22"/>
        </w:rPr>
        <w:t xml:space="preserve">, salvo </w:t>
      </w:r>
      <w:r w:rsidR="008744C5">
        <w:rPr>
          <w:sz w:val="22"/>
          <w:szCs w:val="22"/>
        </w:rPr>
        <w:t xml:space="preserve">nos </w:t>
      </w:r>
      <w:r w:rsidRPr="00645FA3">
        <w:rPr>
          <w:sz w:val="22"/>
          <w:szCs w:val="22"/>
        </w:rPr>
        <w:t>casos em que a C</w:t>
      </w:r>
      <w:r w:rsidR="00DE2ADD">
        <w:rPr>
          <w:sz w:val="22"/>
          <w:szCs w:val="22"/>
        </w:rPr>
        <w:t>ontratada</w:t>
      </w:r>
      <w:r w:rsidRPr="00645FA3">
        <w:rPr>
          <w:sz w:val="22"/>
          <w:szCs w:val="22"/>
        </w:rPr>
        <w:t xml:space="preserve"> justificar que o descumprimento </w:t>
      </w:r>
      <w:r w:rsidR="008744C5">
        <w:rPr>
          <w:sz w:val="22"/>
          <w:szCs w:val="22"/>
        </w:rPr>
        <w:t xml:space="preserve">teve por causa </w:t>
      </w:r>
      <w:r w:rsidRPr="00645FA3">
        <w:rPr>
          <w:sz w:val="22"/>
          <w:szCs w:val="22"/>
        </w:rPr>
        <w:t>casos de força maior.</w:t>
      </w:r>
    </w:p>
    <w:p w:rsidR="00BF0DF0" w:rsidRDefault="00BF0DF0" w:rsidP="00BF0DF0">
      <w:pPr>
        <w:jc w:val="both"/>
        <w:rPr>
          <w:sz w:val="22"/>
          <w:szCs w:val="22"/>
        </w:rPr>
      </w:pPr>
    </w:p>
    <w:p w:rsidR="00BF0DF0" w:rsidRDefault="00BF0DF0" w:rsidP="00BF0DF0">
      <w:pPr>
        <w:pStyle w:val="Ttulo3"/>
        <w:spacing w:before="0" w:after="0"/>
        <w:jc w:val="both"/>
        <w:rPr>
          <w:rFonts w:ascii="Times New Roman" w:hAnsi="Times New Roman" w:cs="Times New Roman"/>
          <w:sz w:val="22"/>
          <w:szCs w:val="22"/>
        </w:rPr>
      </w:pPr>
      <w:r>
        <w:rPr>
          <w:rFonts w:ascii="Times New Roman" w:hAnsi="Times New Roman" w:cs="Times New Roman"/>
          <w:sz w:val="22"/>
          <w:szCs w:val="22"/>
        </w:rPr>
        <w:t xml:space="preserve">CLÁUSULA DÉCIMA </w:t>
      </w:r>
      <w:r w:rsidR="008744C5">
        <w:rPr>
          <w:rFonts w:ascii="Times New Roman" w:hAnsi="Times New Roman" w:cs="Times New Roman"/>
          <w:sz w:val="22"/>
          <w:szCs w:val="22"/>
        </w:rPr>
        <w:t>SEGUNDA</w:t>
      </w:r>
      <w:r>
        <w:rPr>
          <w:rFonts w:ascii="Times New Roman" w:hAnsi="Times New Roman" w:cs="Times New Roman"/>
          <w:sz w:val="22"/>
          <w:szCs w:val="22"/>
        </w:rPr>
        <w:t xml:space="preserve"> </w:t>
      </w:r>
      <w:r w:rsidR="00DE2ADD">
        <w:rPr>
          <w:rFonts w:ascii="Times New Roman" w:hAnsi="Times New Roman" w:cs="Times New Roman"/>
          <w:sz w:val="22"/>
          <w:szCs w:val="22"/>
        </w:rPr>
        <w:t>–</w:t>
      </w:r>
      <w:r>
        <w:rPr>
          <w:rFonts w:ascii="Times New Roman" w:hAnsi="Times New Roman" w:cs="Times New Roman"/>
          <w:sz w:val="22"/>
          <w:szCs w:val="22"/>
        </w:rPr>
        <w:t xml:space="preserve"> D</w:t>
      </w:r>
      <w:r w:rsidR="00DE2ADD">
        <w:rPr>
          <w:rFonts w:ascii="Times New Roman" w:hAnsi="Times New Roman" w:cs="Times New Roman"/>
          <w:sz w:val="22"/>
          <w:szCs w:val="22"/>
        </w:rPr>
        <w:t>OS MOTIVOS DE RESCISÃO</w:t>
      </w:r>
    </w:p>
    <w:p w:rsidR="00BF0DF0" w:rsidRDefault="00BF0DF0" w:rsidP="00BF0DF0">
      <w:pPr>
        <w:jc w:val="both"/>
        <w:rPr>
          <w:sz w:val="22"/>
          <w:szCs w:val="22"/>
        </w:rPr>
      </w:pPr>
    </w:p>
    <w:p w:rsidR="008744C5" w:rsidRPr="001F3353" w:rsidRDefault="008744C5" w:rsidP="008744C5">
      <w:pPr>
        <w:ind w:right="-81"/>
        <w:jc w:val="both"/>
        <w:rPr>
          <w:sz w:val="22"/>
          <w:szCs w:val="22"/>
        </w:rPr>
      </w:pPr>
      <w:r w:rsidRPr="001F3353">
        <w:rPr>
          <w:sz w:val="22"/>
          <w:szCs w:val="22"/>
        </w:rPr>
        <w:t xml:space="preserve">Sem prejuízo da aplicação das penalidades previstas, a </w:t>
      </w:r>
      <w:r>
        <w:rPr>
          <w:sz w:val="22"/>
          <w:szCs w:val="22"/>
        </w:rPr>
        <w:t>Contratante</w:t>
      </w:r>
      <w:r w:rsidRPr="001F3353">
        <w:rPr>
          <w:sz w:val="22"/>
          <w:szCs w:val="22"/>
        </w:rPr>
        <w:t xml:space="preserve"> poderá rescindir o contrato, por ato unilateral e independentemente de procedi</w:t>
      </w:r>
      <w:r w:rsidRPr="001F3353">
        <w:rPr>
          <w:sz w:val="22"/>
          <w:szCs w:val="22"/>
        </w:rPr>
        <w:softHyphen/>
        <w:t>mento judicial, sem que caiba qualquer direito de indenização à C</w:t>
      </w:r>
      <w:r>
        <w:rPr>
          <w:sz w:val="22"/>
          <w:szCs w:val="22"/>
        </w:rPr>
        <w:t>ontratada</w:t>
      </w:r>
      <w:r w:rsidRPr="001F3353">
        <w:rPr>
          <w:sz w:val="22"/>
          <w:szCs w:val="22"/>
        </w:rPr>
        <w:t xml:space="preserve">, nos </w:t>
      </w:r>
      <w:proofErr w:type="gramStart"/>
      <w:r w:rsidRPr="001F3353">
        <w:rPr>
          <w:sz w:val="22"/>
          <w:szCs w:val="22"/>
        </w:rPr>
        <w:t xml:space="preserve">casos </w:t>
      </w:r>
      <w:r>
        <w:rPr>
          <w:sz w:val="22"/>
          <w:szCs w:val="22"/>
        </w:rPr>
        <w:t xml:space="preserve">dos artigos </w:t>
      </w:r>
      <w:r w:rsidRPr="001F3353">
        <w:rPr>
          <w:sz w:val="22"/>
          <w:szCs w:val="22"/>
        </w:rPr>
        <w:t>77 a 80 da Lei 8.666/93, observado</w:t>
      </w:r>
      <w:proofErr w:type="gramEnd"/>
      <w:r w:rsidRPr="001F3353">
        <w:rPr>
          <w:sz w:val="22"/>
          <w:szCs w:val="22"/>
        </w:rPr>
        <w:t xml:space="preserve"> o devido processo administrativo e assegurada a ampla defesa.</w:t>
      </w:r>
    </w:p>
    <w:p w:rsidR="008744C5" w:rsidRDefault="008744C5" w:rsidP="008744C5">
      <w:pPr>
        <w:ind w:right="-81"/>
        <w:jc w:val="both"/>
        <w:rPr>
          <w:sz w:val="22"/>
          <w:szCs w:val="22"/>
        </w:rPr>
      </w:pPr>
    </w:p>
    <w:p w:rsidR="008744C5" w:rsidRPr="001F3353" w:rsidRDefault="008744C5" w:rsidP="008744C5">
      <w:pPr>
        <w:ind w:right="-81"/>
        <w:jc w:val="both"/>
        <w:rPr>
          <w:sz w:val="22"/>
          <w:szCs w:val="22"/>
        </w:rPr>
      </w:pPr>
      <w:r w:rsidRPr="008744C5">
        <w:rPr>
          <w:i/>
          <w:sz w:val="22"/>
          <w:szCs w:val="22"/>
        </w:rPr>
        <w:t>Parágrafo Primeiro</w:t>
      </w:r>
      <w:r>
        <w:rPr>
          <w:sz w:val="22"/>
          <w:szCs w:val="22"/>
        </w:rPr>
        <w:t xml:space="preserve">. </w:t>
      </w:r>
      <w:r w:rsidRPr="001F3353">
        <w:rPr>
          <w:sz w:val="22"/>
          <w:szCs w:val="22"/>
        </w:rPr>
        <w:t xml:space="preserve">A </w:t>
      </w:r>
      <w:r>
        <w:rPr>
          <w:sz w:val="22"/>
          <w:szCs w:val="22"/>
        </w:rPr>
        <w:t>Contratada</w:t>
      </w:r>
      <w:r w:rsidRPr="001F3353">
        <w:rPr>
          <w:sz w:val="22"/>
          <w:szCs w:val="22"/>
        </w:rPr>
        <w:t xml:space="preserve"> reconhece, em caso de rescisão administrativa, todos os direitos da Administração, consoante o artigo 77 da Lei nº 8.666/93.</w:t>
      </w:r>
    </w:p>
    <w:p w:rsidR="008744C5" w:rsidRDefault="008744C5" w:rsidP="008744C5">
      <w:pPr>
        <w:ind w:right="-81"/>
        <w:jc w:val="both"/>
        <w:rPr>
          <w:sz w:val="22"/>
          <w:szCs w:val="22"/>
        </w:rPr>
      </w:pPr>
    </w:p>
    <w:p w:rsidR="008744C5" w:rsidRDefault="008744C5" w:rsidP="008744C5">
      <w:pPr>
        <w:ind w:right="-81"/>
        <w:jc w:val="both"/>
        <w:rPr>
          <w:sz w:val="22"/>
          <w:szCs w:val="22"/>
        </w:rPr>
      </w:pPr>
      <w:r w:rsidRPr="008744C5">
        <w:rPr>
          <w:i/>
          <w:sz w:val="22"/>
          <w:szCs w:val="22"/>
        </w:rPr>
        <w:t>Parágrafo Segundo</w:t>
      </w:r>
      <w:r>
        <w:rPr>
          <w:i/>
          <w:sz w:val="22"/>
          <w:szCs w:val="22"/>
        </w:rPr>
        <w:t>.</w:t>
      </w:r>
      <w:r>
        <w:rPr>
          <w:sz w:val="22"/>
          <w:szCs w:val="22"/>
        </w:rPr>
        <w:t xml:space="preserve"> Também serão consideradas causas ensejadoras de rescisão: </w:t>
      </w:r>
    </w:p>
    <w:p w:rsidR="008744C5" w:rsidRDefault="008744C5" w:rsidP="008744C5">
      <w:pPr>
        <w:ind w:right="-81"/>
        <w:jc w:val="both"/>
        <w:rPr>
          <w:sz w:val="22"/>
          <w:szCs w:val="22"/>
        </w:rPr>
      </w:pPr>
    </w:p>
    <w:p w:rsidR="00BF0DF0" w:rsidRDefault="00BF0DF0" w:rsidP="008744C5">
      <w:pPr>
        <w:ind w:right="-81"/>
        <w:jc w:val="both"/>
        <w:rPr>
          <w:sz w:val="22"/>
          <w:szCs w:val="22"/>
        </w:rPr>
      </w:pPr>
      <w:r>
        <w:rPr>
          <w:sz w:val="22"/>
          <w:szCs w:val="22"/>
        </w:rPr>
        <w:t>I - A reiteração de impugnação evidenciando a incapacidade da C</w:t>
      </w:r>
      <w:r w:rsidR="008744C5">
        <w:rPr>
          <w:sz w:val="22"/>
          <w:szCs w:val="22"/>
        </w:rPr>
        <w:t>ontratada</w:t>
      </w:r>
      <w:r>
        <w:rPr>
          <w:sz w:val="22"/>
          <w:szCs w:val="22"/>
        </w:rPr>
        <w:t xml:space="preserve"> </w:t>
      </w:r>
      <w:r w:rsidR="008744C5">
        <w:rPr>
          <w:sz w:val="22"/>
          <w:szCs w:val="22"/>
        </w:rPr>
        <w:t xml:space="preserve">de </w:t>
      </w:r>
      <w:r>
        <w:rPr>
          <w:sz w:val="22"/>
          <w:szCs w:val="22"/>
        </w:rPr>
        <w:t>cumprimento satisfatório do contra</w:t>
      </w:r>
      <w:r>
        <w:rPr>
          <w:sz w:val="22"/>
          <w:szCs w:val="22"/>
        </w:rPr>
        <w:softHyphen/>
        <w:t>to</w:t>
      </w:r>
      <w:r w:rsidR="008744C5">
        <w:rPr>
          <w:sz w:val="22"/>
          <w:szCs w:val="22"/>
        </w:rPr>
        <w:t>;</w:t>
      </w:r>
    </w:p>
    <w:p w:rsidR="008744C5" w:rsidRDefault="008744C5" w:rsidP="008744C5">
      <w:pPr>
        <w:ind w:right="-81"/>
        <w:jc w:val="both"/>
        <w:rPr>
          <w:sz w:val="22"/>
          <w:szCs w:val="22"/>
        </w:rPr>
      </w:pPr>
    </w:p>
    <w:p w:rsidR="00BF0DF0" w:rsidRDefault="00BF0DF0" w:rsidP="00BF0DF0">
      <w:pPr>
        <w:pStyle w:val="Recuodecorpodetexto"/>
        <w:widowControl w:val="0"/>
        <w:ind w:firstLine="0"/>
        <w:rPr>
          <w:sz w:val="22"/>
          <w:szCs w:val="22"/>
        </w:rPr>
      </w:pPr>
      <w:r>
        <w:rPr>
          <w:sz w:val="22"/>
          <w:szCs w:val="22"/>
        </w:rPr>
        <w:t xml:space="preserve">II - A recusa injustificada de prestação do serviço de acesso à </w:t>
      </w:r>
      <w:r>
        <w:rPr>
          <w:i/>
          <w:sz w:val="22"/>
          <w:szCs w:val="22"/>
        </w:rPr>
        <w:t>Internet</w:t>
      </w:r>
      <w:r>
        <w:rPr>
          <w:sz w:val="22"/>
          <w:szCs w:val="22"/>
        </w:rPr>
        <w:t xml:space="preserve">; o atraso injustificado na prestação do serviço de acesso à </w:t>
      </w:r>
      <w:r>
        <w:rPr>
          <w:i/>
          <w:sz w:val="22"/>
          <w:szCs w:val="22"/>
        </w:rPr>
        <w:t>Internet</w:t>
      </w:r>
      <w:r>
        <w:rPr>
          <w:sz w:val="22"/>
          <w:szCs w:val="22"/>
        </w:rPr>
        <w:t xml:space="preserve">; a prestação do serviço de acesso à </w:t>
      </w:r>
      <w:r>
        <w:rPr>
          <w:i/>
          <w:sz w:val="22"/>
          <w:szCs w:val="22"/>
        </w:rPr>
        <w:t>Internet</w:t>
      </w:r>
      <w:r>
        <w:rPr>
          <w:sz w:val="22"/>
          <w:szCs w:val="22"/>
        </w:rPr>
        <w:t xml:space="preserve"> ou suporte em desacordo com o contratado; a indisponibilidade total do serviço de acesso à </w:t>
      </w:r>
      <w:r>
        <w:rPr>
          <w:i/>
          <w:sz w:val="22"/>
          <w:szCs w:val="22"/>
        </w:rPr>
        <w:t>Internet</w:t>
      </w:r>
      <w:r>
        <w:rPr>
          <w:sz w:val="22"/>
          <w:szCs w:val="22"/>
        </w:rPr>
        <w:t xml:space="preserve"> por período igual ou superior a 96 (noventa e seis) horas cumulativas em qualquer período do mês, bem como quaisquer das situações previstas na Cláusula Décima deste contrato</w:t>
      </w:r>
      <w:r w:rsidR="008744C5">
        <w:rPr>
          <w:sz w:val="22"/>
          <w:szCs w:val="22"/>
        </w:rPr>
        <w:t>;</w:t>
      </w:r>
    </w:p>
    <w:p w:rsidR="008744C5" w:rsidRDefault="008744C5" w:rsidP="00BF0DF0">
      <w:pPr>
        <w:pStyle w:val="Recuodecorpodetexto"/>
        <w:widowControl w:val="0"/>
        <w:ind w:firstLine="0"/>
        <w:rPr>
          <w:sz w:val="22"/>
          <w:szCs w:val="22"/>
        </w:rPr>
      </w:pPr>
    </w:p>
    <w:p w:rsidR="00BF0DF0" w:rsidRDefault="00BF0DF0" w:rsidP="00BF0DF0">
      <w:pPr>
        <w:jc w:val="both"/>
        <w:rPr>
          <w:sz w:val="22"/>
          <w:szCs w:val="22"/>
        </w:rPr>
      </w:pPr>
      <w:r>
        <w:rPr>
          <w:sz w:val="22"/>
          <w:szCs w:val="22"/>
        </w:rPr>
        <w:t>III - Quando ocorrerem razões de interesse público justificado.</w:t>
      </w:r>
    </w:p>
    <w:p w:rsidR="00BF0DF0" w:rsidRDefault="00BF0DF0" w:rsidP="00BF0DF0">
      <w:pPr>
        <w:jc w:val="both"/>
        <w:rPr>
          <w:sz w:val="22"/>
          <w:szCs w:val="22"/>
        </w:rPr>
      </w:pPr>
    </w:p>
    <w:p w:rsidR="00BF0DF0" w:rsidRDefault="00BF0DF0" w:rsidP="00BF0DF0">
      <w:pPr>
        <w:pStyle w:val="Ttulo3"/>
        <w:spacing w:before="0" w:after="0"/>
        <w:jc w:val="both"/>
        <w:rPr>
          <w:rFonts w:ascii="Times New Roman" w:hAnsi="Times New Roman" w:cs="Times New Roman"/>
          <w:sz w:val="22"/>
          <w:szCs w:val="22"/>
        </w:rPr>
      </w:pPr>
      <w:r>
        <w:rPr>
          <w:rFonts w:ascii="Times New Roman" w:hAnsi="Times New Roman" w:cs="Times New Roman"/>
          <w:sz w:val="22"/>
          <w:szCs w:val="22"/>
        </w:rPr>
        <w:t xml:space="preserve">CLÁUSULA DÉCIMA </w:t>
      </w:r>
      <w:r w:rsidR="008744C5">
        <w:rPr>
          <w:rFonts w:ascii="Times New Roman" w:hAnsi="Times New Roman" w:cs="Times New Roman"/>
          <w:sz w:val="22"/>
          <w:szCs w:val="22"/>
        </w:rPr>
        <w:t>TERCEIRA</w:t>
      </w:r>
      <w:r>
        <w:rPr>
          <w:rFonts w:ascii="Times New Roman" w:hAnsi="Times New Roman" w:cs="Times New Roman"/>
          <w:sz w:val="22"/>
          <w:szCs w:val="22"/>
        </w:rPr>
        <w:t xml:space="preserve"> </w:t>
      </w:r>
      <w:r w:rsidR="008744C5">
        <w:rPr>
          <w:rFonts w:ascii="Times New Roman" w:hAnsi="Times New Roman" w:cs="Times New Roman"/>
          <w:sz w:val="22"/>
          <w:szCs w:val="22"/>
        </w:rPr>
        <w:t>–</w:t>
      </w:r>
      <w:r>
        <w:rPr>
          <w:rFonts w:ascii="Times New Roman" w:hAnsi="Times New Roman" w:cs="Times New Roman"/>
          <w:sz w:val="22"/>
          <w:szCs w:val="22"/>
        </w:rPr>
        <w:t xml:space="preserve"> D</w:t>
      </w:r>
      <w:r w:rsidR="008744C5">
        <w:rPr>
          <w:rFonts w:ascii="Times New Roman" w:hAnsi="Times New Roman" w:cs="Times New Roman"/>
          <w:sz w:val="22"/>
          <w:szCs w:val="22"/>
        </w:rPr>
        <w:t>O SUPORTE</w:t>
      </w:r>
    </w:p>
    <w:p w:rsidR="008744C5" w:rsidRPr="008744C5" w:rsidRDefault="008744C5" w:rsidP="008744C5">
      <w:pPr>
        <w:rPr>
          <w:sz w:val="22"/>
          <w:szCs w:val="22"/>
        </w:rPr>
      </w:pPr>
    </w:p>
    <w:p w:rsidR="00BF0DF0" w:rsidRDefault="00BF0DF0" w:rsidP="008744C5">
      <w:pPr>
        <w:tabs>
          <w:tab w:val="left" w:pos="0"/>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A C</w:t>
      </w:r>
      <w:r w:rsidR="008744C5">
        <w:rPr>
          <w:sz w:val="22"/>
          <w:szCs w:val="22"/>
        </w:rPr>
        <w:t>ontratada</w:t>
      </w:r>
      <w:r>
        <w:rPr>
          <w:sz w:val="22"/>
          <w:szCs w:val="22"/>
        </w:rPr>
        <w:t xml:space="preserve"> deverá disponibilizar um número de telefone e um sistema de chamad</w:t>
      </w:r>
      <w:r w:rsidR="008744C5">
        <w:rPr>
          <w:sz w:val="22"/>
          <w:szCs w:val="22"/>
        </w:rPr>
        <w:t>a</w:t>
      </w:r>
      <w:r>
        <w:rPr>
          <w:sz w:val="22"/>
          <w:szCs w:val="22"/>
        </w:rPr>
        <w:t xml:space="preserve">s na </w:t>
      </w:r>
      <w:r w:rsidR="008744C5">
        <w:rPr>
          <w:sz w:val="22"/>
          <w:szCs w:val="22"/>
        </w:rPr>
        <w:t>w</w:t>
      </w:r>
      <w:r>
        <w:rPr>
          <w:sz w:val="22"/>
          <w:szCs w:val="22"/>
        </w:rPr>
        <w:t xml:space="preserve">eb que possibilite atendimento 24 </w:t>
      </w:r>
      <w:r w:rsidR="008744C5">
        <w:rPr>
          <w:sz w:val="22"/>
          <w:szCs w:val="22"/>
        </w:rPr>
        <w:t xml:space="preserve">(vinte e quatro) </w:t>
      </w:r>
      <w:r>
        <w:rPr>
          <w:sz w:val="22"/>
          <w:szCs w:val="22"/>
        </w:rPr>
        <w:t xml:space="preserve">horas por dia e 365 </w:t>
      </w:r>
      <w:r w:rsidR="008744C5">
        <w:rPr>
          <w:sz w:val="22"/>
          <w:szCs w:val="22"/>
        </w:rPr>
        <w:t xml:space="preserve">(trezentos e sessenta e cinco) </w:t>
      </w:r>
      <w:r>
        <w:rPr>
          <w:sz w:val="22"/>
          <w:szCs w:val="22"/>
        </w:rPr>
        <w:t xml:space="preserve">dias por ano para eventual suporte e </w:t>
      </w:r>
      <w:r w:rsidRPr="005C17D2">
        <w:rPr>
          <w:i/>
          <w:sz w:val="22"/>
          <w:szCs w:val="22"/>
        </w:rPr>
        <w:t xml:space="preserve">help </w:t>
      </w:r>
      <w:proofErr w:type="spellStart"/>
      <w:r w:rsidRPr="005C17D2">
        <w:rPr>
          <w:i/>
          <w:sz w:val="22"/>
          <w:szCs w:val="22"/>
        </w:rPr>
        <w:t>desk</w:t>
      </w:r>
      <w:proofErr w:type="spellEnd"/>
      <w:r>
        <w:rPr>
          <w:sz w:val="22"/>
          <w:szCs w:val="22"/>
        </w:rPr>
        <w:t xml:space="preserve"> gratuito. </w:t>
      </w:r>
    </w:p>
    <w:p w:rsidR="008744C5" w:rsidRDefault="008744C5" w:rsidP="008744C5">
      <w:pPr>
        <w:tabs>
          <w:tab w:val="left" w:pos="0"/>
          <w:tab w:val="left" w:pos="1728"/>
          <w:tab w:val="left" w:pos="2448"/>
          <w:tab w:val="left" w:pos="3168"/>
          <w:tab w:val="left" w:pos="3888"/>
          <w:tab w:val="left" w:pos="4608"/>
          <w:tab w:val="left" w:pos="5328"/>
          <w:tab w:val="left" w:pos="6048"/>
          <w:tab w:val="left" w:pos="6768"/>
        </w:tabs>
        <w:jc w:val="both"/>
        <w:rPr>
          <w:sz w:val="22"/>
          <w:szCs w:val="22"/>
        </w:rPr>
      </w:pPr>
    </w:p>
    <w:p w:rsidR="00BF0DF0" w:rsidRDefault="00BF0DF0" w:rsidP="00BF0DF0">
      <w:pPr>
        <w:snapToGrid w:val="0"/>
        <w:jc w:val="both"/>
        <w:rPr>
          <w:sz w:val="22"/>
          <w:szCs w:val="22"/>
        </w:rPr>
      </w:pPr>
      <w:r w:rsidRPr="005C17D2">
        <w:rPr>
          <w:i/>
          <w:sz w:val="22"/>
          <w:szCs w:val="22"/>
        </w:rPr>
        <w:t xml:space="preserve">Parágrafo </w:t>
      </w:r>
      <w:r w:rsidR="008744C5">
        <w:rPr>
          <w:i/>
          <w:sz w:val="22"/>
          <w:szCs w:val="22"/>
        </w:rPr>
        <w:t>P</w:t>
      </w:r>
      <w:r w:rsidRPr="005C17D2">
        <w:rPr>
          <w:i/>
          <w:sz w:val="22"/>
          <w:szCs w:val="22"/>
        </w:rPr>
        <w:t>rimeiro</w:t>
      </w:r>
      <w:r w:rsidR="008744C5">
        <w:rPr>
          <w:i/>
          <w:sz w:val="22"/>
          <w:szCs w:val="22"/>
        </w:rPr>
        <w:t xml:space="preserve">. </w:t>
      </w:r>
      <w:r>
        <w:rPr>
          <w:sz w:val="22"/>
          <w:szCs w:val="22"/>
        </w:rPr>
        <w:t xml:space="preserve">Este número e este sistema atuarão como meios de contato da central de atendimento das ocorrências do serviço. </w:t>
      </w:r>
    </w:p>
    <w:p w:rsidR="008744C5" w:rsidRDefault="008744C5" w:rsidP="00BF0DF0">
      <w:pPr>
        <w:snapToGrid w:val="0"/>
        <w:jc w:val="both"/>
        <w:rPr>
          <w:sz w:val="22"/>
          <w:szCs w:val="22"/>
        </w:rPr>
      </w:pPr>
    </w:p>
    <w:p w:rsidR="00BF0DF0" w:rsidRDefault="00BF0DF0" w:rsidP="00BF0DF0">
      <w:pPr>
        <w:snapToGrid w:val="0"/>
        <w:jc w:val="both"/>
        <w:rPr>
          <w:sz w:val="22"/>
          <w:szCs w:val="22"/>
        </w:rPr>
      </w:pPr>
      <w:r w:rsidRPr="005C760F">
        <w:rPr>
          <w:i/>
          <w:sz w:val="22"/>
          <w:szCs w:val="22"/>
        </w:rPr>
        <w:t xml:space="preserve">Parágrafo </w:t>
      </w:r>
      <w:r w:rsidR="008744C5">
        <w:rPr>
          <w:i/>
          <w:sz w:val="22"/>
          <w:szCs w:val="22"/>
        </w:rPr>
        <w:t>S</w:t>
      </w:r>
      <w:r w:rsidRPr="005C760F">
        <w:rPr>
          <w:i/>
          <w:sz w:val="22"/>
          <w:szCs w:val="22"/>
        </w:rPr>
        <w:t>egundo</w:t>
      </w:r>
      <w:r w:rsidR="008744C5">
        <w:rPr>
          <w:i/>
          <w:sz w:val="22"/>
          <w:szCs w:val="22"/>
        </w:rPr>
        <w:t xml:space="preserve">. </w:t>
      </w:r>
      <w:r>
        <w:rPr>
          <w:sz w:val="22"/>
          <w:szCs w:val="22"/>
        </w:rPr>
        <w:t>Uma vez identificada e aberta a ocorrência junto à C</w:t>
      </w:r>
      <w:r w:rsidR="008744C5">
        <w:rPr>
          <w:sz w:val="22"/>
          <w:szCs w:val="22"/>
        </w:rPr>
        <w:t>ontratada</w:t>
      </w:r>
      <w:r>
        <w:rPr>
          <w:sz w:val="22"/>
          <w:szCs w:val="22"/>
        </w:rPr>
        <w:t xml:space="preserve">, iniciará a contagem de tempo para restabelecimento do serviço. </w:t>
      </w:r>
    </w:p>
    <w:p w:rsidR="008744C5" w:rsidRDefault="008744C5" w:rsidP="00BF0DF0">
      <w:pPr>
        <w:snapToGrid w:val="0"/>
        <w:jc w:val="both"/>
        <w:rPr>
          <w:sz w:val="22"/>
          <w:szCs w:val="22"/>
        </w:rPr>
      </w:pPr>
    </w:p>
    <w:p w:rsidR="00BF0DF0" w:rsidRDefault="00BF0DF0" w:rsidP="00BF0DF0">
      <w:pPr>
        <w:snapToGrid w:val="0"/>
        <w:jc w:val="both"/>
        <w:rPr>
          <w:sz w:val="22"/>
          <w:szCs w:val="22"/>
        </w:rPr>
      </w:pPr>
      <w:r w:rsidRPr="005C760F">
        <w:rPr>
          <w:i/>
          <w:sz w:val="22"/>
          <w:szCs w:val="22"/>
        </w:rPr>
        <w:t xml:space="preserve">Parágrafo </w:t>
      </w:r>
      <w:r w:rsidR="008744C5">
        <w:rPr>
          <w:i/>
          <w:sz w:val="22"/>
          <w:szCs w:val="22"/>
        </w:rPr>
        <w:t>T</w:t>
      </w:r>
      <w:r w:rsidRPr="005C760F">
        <w:rPr>
          <w:i/>
          <w:sz w:val="22"/>
          <w:szCs w:val="22"/>
        </w:rPr>
        <w:t>erceiro</w:t>
      </w:r>
      <w:r w:rsidR="008744C5">
        <w:rPr>
          <w:sz w:val="22"/>
          <w:szCs w:val="22"/>
        </w:rPr>
        <w:t>.</w:t>
      </w:r>
      <w:r>
        <w:rPr>
          <w:sz w:val="22"/>
          <w:szCs w:val="22"/>
        </w:rPr>
        <w:t xml:space="preserve"> A ocorrência aberta deverá ser identificada por um número de protocolo, para que a </w:t>
      </w:r>
      <w:r w:rsidR="008744C5">
        <w:rPr>
          <w:sz w:val="22"/>
          <w:szCs w:val="22"/>
        </w:rPr>
        <w:t>Contratante</w:t>
      </w:r>
      <w:r>
        <w:rPr>
          <w:sz w:val="22"/>
          <w:szCs w:val="22"/>
        </w:rPr>
        <w:t xml:space="preserve"> possa acompanhá-la.</w:t>
      </w:r>
    </w:p>
    <w:p w:rsidR="008744C5" w:rsidRDefault="008744C5" w:rsidP="00BF0DF0">
      <w:pPr>
        <w:snapToGrid w:val="0"/>
        <w:jc w:val="both"/>
        <w:rPr>
          <w:sz w:val="22"/>
          <w:szCs w:val="22"/>
        </w:rPr>
      </w:pPr>
    </w:p>
    <w:p w:rsidR="00934E97" w:rsidRDefault="00BF0DF0" w:rsidP="00BF0DF0">
      <w:pPr>
        <w:snapToGrid w:val="0"/>
        <w:jc w:val="both"/>
        <w:rPr>
          <w:sz w:val="22"/>
          <w:szCs w:val="22"/>
        </w:rPr>
      </w:pPr>
      <w:r w:rsidRPr="00645FA3">
        <w:rPr>
          <w:i/>
          <w:sz w:val="22"/>
          <w:szCs w:val="22"/>
        </w:rPr>
        <w:t xml:space="preserve">Parágrafo </w:t>
      </w:r>
      <w:r w:rsidR="008744C5">
        <w:rPr>
          <w:i/>
          <w:sz w:val="22"/>
          <w:szCs w:val="22"/>
        </w:rPr>
        <w:t>Q</w:t>
      </w:r>
      <w:r w:rsidRPr="00645FA3">
        <w:rPr>
          <w:i/>
          <w:sz w:val="22"/>
          <w:szCs w:val="22"/>
        </w:rPr>
        <w:t>uarto</w:t>
      </w:r>
      <w:r w:rsidR="008744C5">
        <w:rPr>
          <w:sz w:val="22"/>
          <w:szCs w:val="22"/>
        </w:rPr>
        <w:t>.</w:t>
      </w:r>
      <w:r w:rsidRPr="00645FA3">
        <w:rPr>
          <w:sz w:val="22"/>
          <w:szCs w:val="22"/>
        </w:rPr>
        <w:t xml:space="preserve"> O prazo máximo para restabelecimento do serviço é de </w:t>
      </w:r>
      <w:r w:rsidR="008744C5">
        <w:rPr>
          <w:sz w:val="22"/>
          <w:szCs w:val="22"/>
        </w:rPr>
        <w:t>0</w:t>
      </w:r>
      <w:r w:rsidRPr="00645FA3">
        <w:rPr>
          <w:sz w:val="22"/>
          <w:szCs w:val="22"/>
        </w:rPr>
        <w:t xml:space="preserve">4 (quatro) horas, aplicando-se multa em caso de não cumprimento, nos termos do inciso V da Cláusula Décima e do Parágrafo Segundo da Cláusula Décima </w:t>
      </w:r>
      <w:r w:rsidR="008744C5">
        <w:rPr>
          <w:sz w:val="22"/>
          <w:szCs w:val="22"/>
        </w:rPr>
        <w:t>Primeira</w:t>
      </w:r>
      <w:r w:rsidRPr="00645FA3">
        <w:rPr>
          <w:sz w:val="22"/>
          <w:szCs w:val="22"/>
        </w:rPr>
        <w:t>.</w:t>
      </w:r>
    </w:p>
    <w:p w:rsidR="00934E97" w:rsidRDefault="00934E97" w:rsidP="00BF0DF0">
      <w:pPr>
        <w:jc w:val="both"/>
        <w:rPr>
          <w:sz w:val="22"/>
          <w:szCs w:val="22"/>
        </w:rPr>
      </w:pPr>
    </w:p>
    <w:p w:rsidR="00BF0DF0" w:rsidRDefault="00BF0DF0" w:rsidP="00BF0DF0">
      <w:pPr>
        <w:pStyle w:val="Ttulo3"/>
        <w:spacing w:before="0" w:after="0"/>
        <w:jc w:val="both"/>
        <w:rPr>
          <w:rFonts w:ascii="Times New Roman" w:hAnsi="Times New Roman" w:cs="Times New Roman"/>
          <w:sz w:val="22"/>
          <w:szCs w:val="22"/>
        </w:rPr>
      </w:pPr>
      <w:r>
        <w:rPr>
          <w:rFonts w:ascii="Times New Roman" w:hAnsi="Times New Roman" w:cs="Times New Roman"/>
          <w:sz w:val="22"/>
          <w:szCs w:val="22"/>
        </w:rPr>
        <w:t>CLÁUSULA DÉCIMA QU</w:t>
      </w:r>
      <w:r w:rsidR="008744C5">
        <w:rPr>
          <w:rFonts w:ascii="Times New Roman" w:hAnsi="Times New Roman" w:cs="Times New Roman"/>
          <w:sz w:val="22"/>
          <w:szCs w:val="22"/>
        </w:rPr>
        <w:t>ARTA</w:t>
      </w:r>
      <w:r>
        <w:rPr>
          <w:rFonts w:ascii="Times New Roman" w:hAnsi="Times New Roman" w:cs="Times New Roman"/>
          <w:sz w:val="22"/>
          <w:szCs w:val="22"/>
        </w:rPr>
        <w:t xml:space="preserve"> </w:t>
      </w:r>
      <w:r w:rsidR="008744C5">
        <w:rPr>
          <w:rFonts w:ascii="Times New Roman" w:hAnsi="Times New Roman" w:cs="Times New Roman"/>
          <w:sz w:val="22"/>
          <w:szCs w:val="22"/>
        </w:rPr>
        <w:t>–</w:t>
      </w:r>
      <w:r>
        <w:rPr>
          <w:rFonts w:ascii="Times New Roman" w:hAnsi="Times New Roman" w:cs="Times New Roman"/>
          <w:sz w:val="22"/>
          <w:szCs w:val="22"/>
        </w:rPr>
        <w:t xml:space="preserve"> D</w:t>
      </w:r>
      <w:r w:rsidR="008744C5">
        <w:rPr>
          <w:rFonts w:ascii="Times New Roman" w:hAnsi="Times New Roman" w:cs="Times New Roman"/>
          <w:sz w:val="22"/>
          <w:szCs w:val="22"/>
        </w:rPr>
        <w:t>AS PERDAS E DANOS</w:t>
      </w:r>
    </w:p>
    <w:p w:rsidR="008744C5" w:rsidRPr="008744C5" w:rsidRDefault="008744C5" w:rsidP="008744C5"/>
    <w:p w:rsidR="00BF0DF0" w:rsidRDefault="00BF0DF0" w:rsidP="008744C5">
      <w:pPr>
        <w:jc w:val="both"/>
        <w:rPr>
          <w:sz w:val="22"/>
          <w:szCs w:val="22"/>
        </w:rPr>
      </w:pPr>
      <w:r>
        <w:rPr>
          <w:sz w:val="22"/>
          <w:szCs w:val="22"/>
        </w:rPr>
        <w:t>A parte que der causa à rescisão do contrato por dolo ou cul</w:t>
      </w:r>
      <w:r>
        <w:rPr>
          <w:sz w:val="22"/>
          <w:szCs w:val="22"/>
        </w:rPr>
        <w:softHyphen/>
        <w:t xml:space="preserve">pa ficará obrigada a indenizar a outra </w:t>
      </w:r>
      <w:r w:rsidR="008744C5">
        <w:rPr>
          <w:sz w:val="22"/>
          <w:szCs w:val="22"/>
        </w:rPr>
        <w:t>n</w:t>
      </w:r>
      <w:r>
        <w:rPr>
          <w:sz w:val="22"/>
          <w:szCs w:val="22"/>
        </w:rPr>
        <w:t xml:space="preserve">o valor correspondente a </w:t>
      </w:r>
      <w:r w:rsidR="008744C5">
        <w:rPr>
          <w:sz w:val="22"/>
          <w:szCs w:val="22"/>
        </w:rPr>
        <w:t>0</w:t>
      </w:r>
      <w:r>
        <w:rPr>
          <w:sz w:val="22"/>
          <w:szCs w:val="22"/>
        </w:rPr>
        <w:t xml:space="preserve">5% (cinco por cento) do valor total do contrato, </w:t>
      </w:r>
      <w:r w:rsidR="008744C5">
        <w:rPr>
          <w:sz w:val="22"/>
          <w:szCs w:val="22"/>
        </w:rPr>
        <w:t xml:space="preserve">a ser pago </w:t>
      </w:r>
      <w:r>
        <w:rPr>
          <w:sz w:val="22"/>
          <w:szCs w:val="22"/>
        </w:rPr>
        <w:t xml:space="preserve">no prazo de </w:t>
      </w:r>
      <w:r w:rsidR="008744C5">
        <w:rPr>
          <w:sz w:val="22"/>
          <w:szCs w:val="22"/>
        </w:rPr>
        <w:t>0</w:t>
      </w:r>
      <w:r>
        <w:rPr>
          <w:sz w:val="22"/>
          <w:szCs w:val="22"/>
        </w:rPr>
        <w:t>5 (cinco) dias após a notificação da parte adversa, garantida a defesa prévia.</w:t>
      </w:r>
    </w:p>
    <w:p w:rsidR="00BF0DF0" w:rsidRDefault="00BF0DF0" w:rsidP="00BF0DF0">
      <w:pPr>
        <w:jc w:val="both"/>
        <w:rPr>
          <w:sz w:val="22"/>
          <w:szCs w:val="22"/>
        </w:rPr>
      </w:pPr>
    </w:p>
    <w:p w:rsidR="00BF0DF0" w:rsidRDefault="00BF0DF0" w:rsidP="00BF0DF0">
      <w:pPr>
        <w:pStyle w:val="Ttulo3"/>
        <w:spacing w:before="0" w:after="0"/>
        <w:jc w:val="both"/>
        <w:rPr>
          <w:rFonts w:ascii="Times New Roman" w:hAnsi="Times New Roman" w:cs="Times New Roman"/>
          <w:sz w:val="22"/>
          <w:szCs w:val="22"/>
        </w:rPr>
      </w:pPr>
      <w:r>
        <w:rPr>
          <w:rFonts w:ascii="Times New Roman" w:hAnsi="Times New Roman" w:cs="Times New Roman"/>
          <w:sz w:val="22"/>
          <w:szCs w:val="22"/>
        </w:rPr>
        <w:lastRenderedPageBreak/>
        <w:t xml:space="preserve">CLÁUSULA DÉCIMA </w:t>
      </w:r>
      <w:r w:rsidR="008744C5">
        <w:rPr>
          <w:rFonts w:ascii="Times New Roman" w:hAnsi="Times New Roman" w:cs="Times New Roman"/>
          <w:sz w:val="22"/>
          <w:szCs w:val="22"/>
        </w:rPr>
        <w:t>QUINTA</w:t>
      </w:r>
      <w:r>
        <w:rPr>
          <w:rFonts w:ascii="Times New Roman" w:hAnsi="Times New Roman" w:cs="Times New Roman"/>
          <w:sz w:val="22"/>
          <w:szCs w:val="22"/>
        </w:rPr>
        <w:t xml:space="preserve"> </w:t>
      </w:r>
      <w:r w:rsidR="008744C5">
        <w:rPr>
          <w:rFonts w:ascii="Times New Roman" w:hAnsi="Times New Roman" w:cs="Times New Roman"/>
          <w:sz w:val="22"/>
          <w:szCs w:val="22"/>
        </w:rPr>
        <w:t>–</w:t>
      </w:r>
      <w:r>
        <w:rPr>
          <w:rFonts w:ascii="Times New Roman" w:hAnsi="Times New Roman" w:cs="Times New Roman"/>
          <w:sz w:val="22"/>
          <w:szCs w:val="22"/>
        </w:rPr>
        <w:t xml:space="preserve"> D</w:t>
      </w:r>
      <w:r w:rsidR="008744C5">
        <w:rPr>
          <w:rFonts w:ascii="Times New Roman" w:hAnsi="Times New Roman" w:cs="Times New Roman"/>
          <w:sz w:val="22"/>
          <w:szCs w:val="22"/>
        </w:rPr>
        <w:t xml:space="preserve">A BASE LEGAL DA CONTRATAÇÃO </w:t>
      </w:r>
    </w:p>
    <w:p w:rsidR="008744C5" w:rsidRPr="008744C5" w:rsidRDefault="008744C5" w:rsidP="008744C5"/>
    <w:p w:rsidR="00BF0DF0" w:rsidRDefault="00BF0DF0" w:rsidP="008744C5">
      <w:pPr>
        <w:jc w:val="both"/>
        <w:rPr>
          <w:sz w:val="22"/>
          <w:szCs w:val="22"/>
        </w:rPr>
      </w:pPr>
      <w:r>
        <w:rPr>
          <w:sz w:val="22"/>
          <w:szCs w:val="22"/>
        </w:rPr>
        <w:t>A presente contratação reger-se-á pel</w:t>
      </w:r>
      <w:r w:rsidR="00E67ED9">
        <w:rPr>
          <w:sz w:val="22"/>
          <w:szCs w:val="22"/>
        </w:rPr>
        <w:t>o edital convocatório, pel</w:t>
      </w:r>
      <w:r>
        <w:rPr>
          <w:sz w:val="22"/>
          <w:szCs w:val="22"/>
        </w:rPr>
        <w:t>a Lei n.º 8.666/93 e suas alterações</w:t>
      </w:r>
      <w:r w:rsidR="008744C5">
        <w:rPr>
          <w:sz w:val="22"/>
          <w:szCs w:val="22"/>
        </w:rPr>
        <w:t>;</w:t>
      </w:r>
      <w:r>
        <w:rPr>
          <w:sz w:val="22"/>
          <w:szCs w:val="22"/>
        </w:rPr>
        <w:t xml:space="preserve"> </w:t>
      </w:r>
      <w:r w:rsidR="008744C5">
        <w:rPr>
          <w:sz w:val="22"/>
          <w:szCs w:val="22"/>
        </w:rPr>
        <w:t xml:space="preserve">pela </w:t>
      </w:r>
      <w:r>
        <w:rPr>
          <w:sz w:val="22"/>
          <w:szCs w:val="22"/>
        </w:rPr>
        <w:t xml:space="preserve">Lei n.º 10.520/02, </w:t>
      </w:r>
      <w:r w:rsidR="008744C5">
        <w:rPr>
          <w:sz w:val="22"/>
          <w:szCs w:val="22"/>
        </w:rPr>
        <w:t xml:space="preserve">pela </w:t>
      </w:r>
      <w:r>
        <w:rPr>
          <w:sz w:val="22"/>
          <w:szCs w:val="22"/>
        </w:rPr>
        <w:t xml:space="preserve">Lei Municipal n.º 5.285/99 e </w:t>
      </w:r>
      <w:r w:rsidR="008744C5">
        <w:rPr>
          <w:sz w:val="22"/>
          <w:szCs w:val="22"/>
        </w:rPr>
        <w:t xml:space="preserve">pelo </w:t>
      </w:r>
      <w:r>
        <w:rPr>
          <w:sz w:val="22"/>
          <w:szCs w:val="22"/>
        </w:rPr>
        <w:t xml:space="preserve">Decreto Municipal n.º 11.132/03, as quais, juntamente com </w:t>
      </w:r>
      <w:r w:rsidR="008744C5">
        <w:rPr>
          <w:sz w:val="22"/>
          <w:szCs w:val="22"/>
        </w:rPr>
        <w:t xml:space="preserve">as </w:t>
      </w:r>
      <w:r>
        <w:rPr>
          <w:sz w:val="22"/>
          <w:szCs w:val="22"/>
        </w:rPr>
        <w:t xml:space="preserve">normas </w:t>
      </w:r>
      <w:r w:rsidR="008744C5">
        <w:rPr>
          <w:sz w:val="22"/>
          <w:szCs w:val="22"/>
        </w:rPr>
        <w:t xml:space="preserve">do edital, </w:t>
      </w:r>
      <w:r>
        <w:rPr>
          <w:sz w:val="22"/>
          <w:szCs w:val="22"/>
        </w:rPr>
        <w:t xml:space="preserve">de </w:t>
      </w:r>
      <w:r w:rsidR="008744C5">
        <w:rPr>
          <w:sz w:val="22"/>
          <w:szCs w:val="22"/>
        </w:rPr>
        <w:t>Direito Administrativo e de D</w:t>
      </w:r>
      <w:r>
        <w:rPr>
          <w:sz w:val="22"/>
          <w:szCs w:val="22"/>
        </w:rPr>
        <w:t>i</w:t>
      </w:r>
      <w:r>
        <w:rPr>
          <w:sz w:val="22"/>
          <w:szCs w:val="22"/>
        </w:rPr>
        <w:softHyphen/>
        <w:t xml:space="preserve">reito </w:t>
      </w:r>
      <w:r w:rsidR="008744C5">
        <w:rPr>
          <w:sz w:val="22"/>
          <w:szCs w:val="22"/>
        </w:rPr>
        <w:t>P</w:t>
      </w:r>
      <w:r>
        <w:rPr>
          <w:sz w:val="22"/>
          <w:szCs w:val="22"/>
        </w:rPr>
        <w:t>úblico resolverão os casos omissos.</w:t>
      </w:r>
    </w:p>
    <w:p w:rsidR="00BF0DF0" w:rsidRDefault="00BF0DF0" w:rsidP="00BF0DF0">
      <w:pPr>
        <w:jc w:val="both"/>
        <w:rPr>
          <w:color w:val="000000"/>
          <w:sz w:val="22"/>
          <w:szCs w:val="22"/>
        </w:rPr>
      </w:pPr>
    </w:p>
    <w:p w:rsidR="00BF0DF0" w:rsidRDefault="00BF0DF0" w:rsidP="00BF0DF0">
      <w:pPr>
        <w:pStyle w:val="Ttulo3"/>
        <w:spacing w:before="0" w:after="0"/>
        <w:jc w:val="both"/>
        <w:rPr>
          <w:rFonts w:ascii="Times New Roman" w:hAnsi="Times New Roman" w:cs="Times New Roman"/>
          <w:color w:val="000000"/>
          <w:sz w:val="22"/>
          <w:szCs w:val="22"/>
        </w:rPr>
      </w:pPr>
      <w:r w:rsidRPr="00A55C8A">
        <w:rPr>
          <w:rFonts w:ascii="Times New Roman" w:hAnsi="Times New Roman" w:cs="Times New Roman"/>
          <w:color w:val="000000"/>
          <w:sz w:val="22"/>
          <w:szCs w:val="22"/>
        </w:rPr>
        <w:t xml:space="preserve">CLÁUSULA DÉCIMA </w:t>
      </w:r>
      <w:r w:rsidR="008744C5">
        <w:rPr>
          <w:rFonts w:ascii="Times New Roman" w:hAnsi="Times New Roman" w:cs="Times New Roman"/>
          <w:color w:val="000000"/>
          <w:sz w:val="22"/>
          <w:szCs w:val="22"/>
        </w:rPr>
        <w:t>SEXTA</w:t>
      </w:r>
      <w:r w:rsidRPr="00A55C8A">
        <w:rPr>
          <w:rFonts w:ascii="Times New Roman" w:hAnsi="Times New Roman" w:cs="Times New Roman"/>
          <w:color w:val="000000"/>
          <w:sz w:val="22"/>
          <w:szCs w:val="22"/>
        </w:rPr>
        <w:t xml:space="preserve"> </w:t>
      </w:r>
      <w:r w:rsidR="008744C5">
        <w:rPr>
          <w:rFonts w:ascii="Times New Roman" w:hAnsi="Times New Roman" w:cs="Times New Roman"/>
          <w:color w:val="000000"/>
          <w:sz w:val="22"/>
          <w:szCs w:val="22"/>
        </w:rPr>
        <w:t>–</w:t>
      </w:r>
      <w:r w:rsidRPr="00A55C8A">
        <w:rPr>
          <w:rFonts w:ascii="Times New Roman" w:hAnsi="Times New Roman" w:cs="Times New Roman"/>
          <w:color w:val="000000"/>
          <w:sz w:val="22"/>
          <w:szCs w:val="22"/>
        </w:rPr>
        <w:t xml:space="preserve"> D</w:t>
      </w:r>
      <w:r w:rsidR="008744C5">
        <w:rPr>
          <w:rFonts w:ascii="Times New Roman" w:hAnsi="Times New Roman" w:cs="Times New Roman"/>
          <w:color w:val="000000"/>
          <w:sz w:val="22"/>
          <w:szCs w:val="22"/>
        </w:rPr>
        <w:t>O FORO</w:t>
      </w:r>
    </w:p>
    <w:p w:rsidR="008744C5" w:rsidRPr="008744C5" w:rsidRDefault="008744C5" w:rsidP="008744C5">
      <w:pPr>
        <w:rPr>
          <w:sz w:val="22"/>
          <w:szCs w:val="22"/>
        </w:rPr>
      </w:pPr>
    </w:p>
    <w:p w:rsidR="008744C5" w:rsidRPr="001F3353" w:rsidRDefault="008744C5" w:rsidP="008744C5">
      <w:pPr>
        <w:tabs>
          <w:tab w:val="left" w:pos="2160"/>
        </w:tabs>
        <w:ind w:right="-81"/>
        <w:jc w:val="both"/>
        <w:rPr>
          <w:sz w:val="22"/>
          <w:szCs w:val="22"/>
        </w:rPr>
      </w:pPr>
      <w:r w:rsidRPr="001F3353">
        <w:rPr>
          <w:sz w:val="22"/>
          <w:szCs w:val="22"/>
        </w:rPr>
        <w:t>Para dirimir quaisquer dúvidas advindas deste contrato, fica eleito com exclusividade o Foro da Comarca de Caxias do Sul, com renúncia expressa de qualquer outro, por mais privilegiado ou especial que seja.</w:t>
      </w:r>
    </w:p>
    <w:p w:rsidR="008744C5" w:rsidRPr="001F3353" w:rsidRDefault="008744C5" w:rsidP="008744C5">
      <w:pPr>
        <w:ind w:right="-81"/>
        <w:jc w:val="both"/>
        <w:rPr>
          <w:sz w:val="22"/>
          <w:szCs w:val="22"/>
        </w:rPr>
      </w:pPr>
    </w:p>
    <w:p w:rsidR="008744C5" w:rsidRPr="001F3353" w:rsidRDefault="008744C5" w:rsidP="008744C5">
      <w:pPr>
        <w:ind w:right="-81"/>
        <w:jc w:val="both"/>
        <w:rPr>
          <w:sz w:val="22"/>
          <w:szCs w:val="22"/>
        </w:rPr>
      </w:pPr>
      <w:r w:rsidRPr="001F3353">
        <w:rPr>
          <w:sz w:val="22"/>
          <w:szCs w:val="22"/>
        </w:rPr>
        <w:t>E por estarem assim justos e contratados, assinam o presente instrumento em 02 (duas) vias de igual teor e forma, para que produza todos os seus efeitos.</w:t>
      </w:r>
    </w:p>
    <w:p w:rsidR="008744C5" w:rsidRPr="001F3353" w:rsidRDefault="008744C5" w:rsidP="008744C5">
      <w:pPr>
        <w:ind w:right="-81"/>
        <w:jc w:val="center"/>
        <w:rPr>
          <w:sz w:val="22"/>
          <w:szCs w:val="22"/>
        </w:rPr>
      </w:pPr>
    </w:p>
    <w:p w:rsidR="008744C5" w:rsidRPr="001F3353" w:rsidRDefault="008744C5" w:rsidP="008744C5">
      <w:pPr>
        <w:ind w:right="-81"/>
        <w:jc w:val="center"/>
        <w:rPr>
          <w:sz w:val="22"/>
          <w:szCs w:val="22"/>
        </w:rPr>
      </w:pPr>
      <w:r w:rsidRPr="001F3353">
        <w:rPr>
          <w:sz w:val="22"/>
          <w:szCs w:val="22"/>
        </w:rPr>
        <w:t>Caxias do Sul</w:t>
      </w:r>
      <w:proofErr w:type="gramStart"/>
      <w:r w:rsidRPr="001F3353">
        <w:rPr>
          <w:sz w:val="22"/>
          <w:szCs w:val="22"/>
        </w:rPr>
        <w:t>, ...</w:t>
      </w:r>
      <w:proofErr w:type="gramEnd"/>
      <w:r w:rsidRPr="001F3353">
        <w:rPr>
          <w:sz w:val="22"/>
          <w:szCs w:val="22"/>
        </w:rPr>
        <w:t xml:space="preserve">........ </w:t>
      </w:r>
      <w:proofErr w:type="gramStart"/>
      <w:r w:rsidRPr="001F3353">
        <w:rPr>
          <w:sz w:val="22"/>
          <w:szCs w:val="22"/>
        </w:rPr>
        <w:t>de</w:t>
      </w:r>
      <w:proofErr w:type="gramEnd"/>
      <w:r w:rsidRPr="001F3353">
        <w:rPr>
          <w:sz w:val="22"/>
          <w:szCs w:val="22"/>
        </w:rPr>
        <w:t xml:space="preserve">  ..................... </w:t>
      </w:r>
      <w:proofErr w:type="gramStart"/>
      <w:r w:rsidRPr="001F3353">
        <w:rPr>
          <w:sz w:val="22"/>
          <w:szCs w:val="22"/>
        </w:rPr>
        <w:t>de</w:t>
      </w:r>
      <w:proofErr w:type="gramEnd"/>
      <w:r w:rsidRPr="001F3353">
        <w:rPr>
          <w:sz w:val="22"/>
          <w:szCs w:val="22"/>
        </w:rPr>
        <w:t xml:space="preserve"> 2016.</w:t>
      </w:r>
    </w:p>
    <w:p w:rsidR="008744C5" w:rsidRDefault="008744C5" w:rsidP="008744C5">
      <w:pPr>
        <w:rPr>
          <w:sz w:val="22"/>
          <w:szCs w:val="22"/>
        </w:rPr>
      </w:pPr>
    </w:p>
    <w:p w:rsidR="008744C5" w:rsidRDefault="008744C5" w:rsidP="008744C5">
      <w:pPr>
        <w:rPr>
          <w:sz w:val="22"/>
          <w:szCs w:val="22"/>
        </w:rPr>
      </w:pPr>
    </w:p>
    <w:p w:rsidR="008744C5" w:rsidRDefault="008744C5" w:rsidP="008744C5">
      <w:pPr>
        <w:rPr>
          <w:sz w:val="22"/>
          <w:szCs w:val="22"/>
        </w:rPr>
      </w:pPr>
    </w:p>
    <w:p w:rsidR="008744C5" w:rsidRPr="001F3353" w:rsidRDefault="008744C5" w:rsidP="008744C5">
      <w:pPr>
        <w:rPr>
          <w:sz w:val="22"/>
          <w:szCs w:val="22"/>
        </w:rPr>
      </w:pPr>
    </w:p>
    <w:p w:rsidR="008744C5" w:rsidRPr="001F3353" w:rsidRDefault="008744C5" w:rsidP="008744C5">
      <w:pPr>
        <w:rPr>
          <w:sz w:val="22"/>
          <w:szCs w:val="22"/>
        </w:rPr>
      </w:pPr>
    </w:p>
    <w:p w:rsidR="008744C5" w:rsidRPr="001F3353" w:rsidRDefault="008744C5" w:rsidP="008744C5">
      <w:pPr>
        <w:tabs>
          <w:tab w:val="left" w:pos="0"/>
        </w:tabs>
        <w:jc w:val="center"/>
        <w:rPr>
          <w:b/>
          <w:sz w:val="22"/>
          <w:szCs w:val="22"/>
        </w:rPr>
      </w:pPr>
      <w:r w:rsidRPr="001F3353">
        <w:rPr>
          <w:b/>
          <w:sz w:val="22"/>
          <w:szCs w:val="22"/>
        </w:rPr>
        <w:t>CÂMARA MUNICIPAL DE CAXIAS DO SUL</w:t>
      </w:r>
    </w:p>
    <w:p w:rsidR="008744C5" w:rsidRPr="001F3353" w:rsidRDefault="008744C5" w:rsidP="008744C5">
      <w:pPr>
        <w:tabs>
          <w:tab w:val="left" w:pos="0"/>
        </w:tabs>
        <w:jc w:val="center"/>
        <w:rPr>
          <w:b/>
          <w:sz w:val="22"/>
          <w:szCs w:val="22"/>
        </w:rPr>
      </w:pPr>
      <w:r w:rsidRPr="001F3353">
        <w:rPr>
          <w:b/>
          <w:sz w:val="22"/>
          <w:szCs w:val="22"/>
        </w:rPr>
        <w:t xml:space="preserve">Vereador </w:t>
      </w:r>
      <w:proofErr w:type="spellStart"/>
      <w:r w:rsidRPr="001F3353">
        <w:rPr>
          <w:b/>
          <w:sz w:val="22"/>
          <w:szCs w:val="22"/>
        </w:rPr>
        <w:t>Edi</w:t>
      </w:r>
      <w:proofErr w:type="spellEnd"/>
      <w:r w:rsidRPr="001F3353">
        <w:rPr>
          <w:b/>
          <w:sz w:val="22"/>
          <w:szCs w:val="22"/>
        </w:rPr>
        <w:t xml:space="preserve"> Carlos Pereira de Souza</w:t>
      </w:r>
    </w:p>
    <w:p w:rsidR="008744C5" w:rsidRPr="001F3353" w:rsidRDefault="008744C5" w:rsidP="008744C5">
      <w:pPr>
        <w:tabs>
          <w:tab w:val="left" w:pos="0"/>
        </w:tabs>
        <w:jc w:val="center"/>
        <w:rPr>
          <w:b/>
          <w:sz w:val="22"/>
          <w:szCs w:val="22"/>
        </w:rPr>
      </w:pPr>
      <w:r w:rsidRPr="001F3353">
        <w:rPr>
          <w:b/>
          <w:sz w:val="22"/>
          <w:szCs w:val="22"/>
        </w:rPr>
        <w:t>Presidente</w:t>
      </w:r>
    </w:p>
    <w:p w:rsidR="008744C5" w:rsidRPr="001F3353" w:rsidRDefault="008744C5" w:rsidP="008744C5">
      <w:pPr>
        <w:tabs>
          <w:tab w:val="left" w:pos="0"/>
        </w:tabs>
        <w:jc w:val="center"/>
        <w:rPr>
          <w:b/>
          <w:sz w:val="22"/>
          <w:szCs w:val="22"/>
        </w:rPr>
      </w:pPr>
    </w:p>
    <w:p w:rsidR="008744C5" w:rsidRDefault="008744C5" w:rsidP="008744C5">
      <w:pPr>
        <w:tabs>
          <w:tab w:val="left" w:pos="0"/>
        </w:tabs>
        <w:jc w:val="center"/>
        <w:rPr>
          <w:b/>
          <w:sz w:val="22"/>
          <w:szCs w:val="22"/>
        </w:rPr>
      </w:pPr>
    </w:p>
    <w:p w:rsidR="008744C5" w:rsidRDefault="008744C5" w:rsidP="008744C5">
      <w:pPr>
        <w:tabs>
          <w:tab w:val="left" w:pos="0"/>
        </w:tabs>
        <w:jc w:val="center"/>
        <w:rPr>
          <w:b/>
          <w:sz w:val="22"/>
          <w:szCs w:val="22"/>
        </w:rPr>
      </w:pPr>
    </w:p>
    <w:p w:rsidR="008744C5" w:rsidRDefault="008744C5" w:rsidP="008744C5">
      <w:pPr>
        <w:tabs>
          <w:tab w:val="left" w:pos="0"/>
        </w:tabs>
        <w:jc w:val="center"/>
        <w:rPr>
          <w:b/>
          <w:sz w:val="22"/>
          <w:szCs w:val="22"/>
        </w:rPr>
      </w:pPr>
    </w:p>
    <w:p w:rsidR="008744C5" w:rsidRDefault="008744C5" w:rsidP="008744C5">
      <w:pPr>
        <w:tabs>
          <w:tab w:val="left" w:pos="0"/>
        </w:tabs>
        <w:jc w:val="center"/>
        <w:rPr>
          <w:b/>
          <w:sz w:val="22"/>
          <w:szCs w:val="22"/>
        </w:rPr>
      </w:pPr>
      <w:r>
        <w:rPr>
          <w:b/>
          <w:sz w:val="22"/>
          <w:szCs w:val="22"/>
        </w:rPr>
        <w:t>CONTRATADA</w:t>
      </w:r>
    </w:p>
    <w:sectPr w:rsidR="008744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suff w:val="space"/>
      <w:lvlText w:val="%1."/>
      <w:lvlJc w:val="left"/>
      <w:pPr>
        <w:tabs>
          <w:tab w:val="num" w:pos="0"/>
        </w:tabs>
        <w:ind w:left="0" w:firstLine="0"/>
      </w:pPr>
      <w:rPr>
        <w:rFonts w:ascii="Arial" w:hAnsi="Arial"/>
        <w:b/>
        <w:i w:val="0"/>
        <w:sz w:val="20"/>
      </w:rPr>
    </w:lvl>
    <w:lvl w:ilvl="1">
      <w:start w:val="1"/>
      <w:numFmt w:val="decimal"/>
      <w:suff w:val="space"/>
      <w:lvlText w:val="%1.%2."/>
      <w:lvlJc w:val="left"/>
      <w:pPr>
        <w:tabs>
          <w:tab w:val="num" w:pos="0"/>
        </w:tabs>
        <w:ind w:left="284" w:firstLine="0"/>
      </w:pPr>
      <w:rPr>
        <w:rFonts w:ascii="Arial" w:hAnsi="Arial"/>
        <w:b/>
        <w:i w:val="0"/>
        <w:color w:val="auto"/>
        <w:sz w:val="20"/>
      </w:rPr>
    </w:lvl>
    <w:lvl w:ilvl="2">
      <w:start w:val="1"/>
      <w:numFmt w:val="decimal"/>
      <w:suff w:val="space"/>
      <w:lvlText w:val="%1.%2.%3."/>
      <w:lvlJc w:val="left"/>
      <w:pPr>
        <w:tabs>
          <w:tab w:val="num" w:pos="170"/>
        </w:tabs>
        <w:ind w:left="710" w:firstLine="0"/>
      </w:pPr>
      <w:rPr>
        <w:rFonts w:ascii="Arial" w:hAnsi="Arial"/>
        <w:b/>
        <w:i w:val="0"/>
        <w:color w:val="auto"/>
        <w:sz w:val="20"/>
      </w:rPr>
    </w:lvl>
    <w:lvl w:ilvl="3">
      <w:start w:val="1"/>
      <w:numFmt w:val="decimal"/>
      <w:suff w:val="space"/>
      <w:lvlText w:val="%1.%2.%3.%4."/>
      <w:lvlJc w:val="left"/>
      <w:pPr>
        <w:tabs>
          <w:tab w:val="num" w:pos="0"/>
        </w:tabs>
        <w:ind w:left="848" w:firstLine="3"/>
      </w:pPr>
      <w:rPr>
        <w:rFonts w:ascii="Arial" w:hAnsi="Arial"/>
        <w:b/>
        <w:i w:val="0"/>
        <w:sz w:val="20"/>
      </w:rPr>
    </w:lvl>
    <w:lvl w:ilvl="4">
      <w:start w:val="1"/>
      <w:numFmt w:val="decimal"/>
      <w:suff w:val="space"/>
      <w:lvlText w:val="%1.%2.%3.%4.%5."/>
      <w:lvlJc w:val="left"/>
      <w:pPr>
        <w:tabs>
          <w:tab w:val="num" w:pos="0"/>
        </w:tabs>
        <w:ind w:left="1440" w:firstLine="0"/>
      </w:pPr>
      <w:rPr>
        <w:rFonts w:ascii="Arial" w:hAnsi="Arial"/>
        <w:b/>
        <w:i w:val="0"/>
        <w:sz w:val="20"/>
      </w:rPr>
    </w:lvl>
    <w:lvl w:ilvl="5">
      <w:start w:val="1"/>
      <w:numFmt w:val="decimal"/>
      <w:suff w:val="space"/>
      <w:lvlText w:val="%1.%2.%3.%4.%5.%6."/>
      <w:lvlJc w:val="left"/>
      <w:pPr>
        <w:tabs>
          <w:tab w:val="num" w:pos="0"/>
        </w:tabs>
        <w:ind w:left="1797" w:firstLine="3"/>
      </w:pPr>
      <w:rPr>
        <w:rFonts w:ascii="Arial" w:hAnsi="Arial"/>
        <w:b/>
        <w:i w:val="0"/>
        <w:sz w:val="20"/>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2">
    <w:nsid w:val="00000004"/>
    <w:multiLevelType w:val="singleLevel"/>
    <w:tmpl w:val="00000004"/>
    <w:name w:val="WW8Num4"/>
    <w:lvl w:ilvl="0">
      <w:start w:val="1"/>
      <w:numFmt w:val="lowerLetter"/>
      <w:pStyle w:val="EditalNumerado"/>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4">
    <w:nsid w:val="110F31E2"/>
    <w:multiLevelType w:val="multilevel"/>
    <w:tmpl w:val="B3241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3DF0F30"/>
    <w:multiLevelType w:val="multilevel"/>
    <w:tmpl w:val="022A41C0"/>
    <w:name w:val="WW8Num5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DC"/>
    <w:rsid w:val="000518CD"/>
    <w:rsid w:val="00062567"/>
    <w:rsid w:val="00066D8B"/>
    <w:rsid w:val="000F1A50"/>
    <w:rsid w:val="000F5A80"/>
    <w:rsid w:val="00157770"/>
    <w:rsid w:val="001D4DB4"/>
    <w:rsid w:val="001E33E2"/>
    <w:rsid w:val="002256C8"/>
    <w:rsid w:val="002C58B2"/>
    <w:rsid w:val="00301AC1"/>
    <w:rsid w:val="00337E68"/>
    <w:rsid w:val="00342306"/>
    <w:rsid w:val="00453201"/>
    <w:rsid w:val="00482845"/>
    <w:rsid w:val="00485A89"/>
    <w:rsid w:val="004E7E31"/>
    <w:rsid w:val="005F32C2"/>
    <w:rsid w:val="006C37CF"/>
    <w:rsid w:val="00736AE8"/>
    <w:rsid w:val="007748C5"/>
    <w:rsid w:val="007D7D20"/>
    <w:rsid w:val="00826F5B"/>
    <w:rsid w:val="00855806"/>
    <w:rsid w:val="008744C5"/>
    <w:rsid w:val="00934E97"/>
    <w:rsid w:val="009950AF"/>
    <w:rsid w:val="009C47C1"/>
    <w:rsid w:val="00AC1F17"/>
    <w:rsid w:val="00B42F00"/>
    <w:rsid w:val="00B76768"/>
    <w:rsid w:val="00BF0DF0"/>
    <w:rsid w:val="00C24786"/>
    <w:rsid w:val="00C50964"/>
    <w:rsid w:val="00CF22DC"/>
    <w:rsid w:val="00CF5969"/>
    <w:rsid w:val="00D025A6"/>
    <w:rsid w:val="00D40234"/>
    <w:rsid w:val="00DB78B2"/>
    <w:rsid w:val="00DE2ADD"/>
    <w:rsid w:val="00E67ED9"/>
    <w:rsid w:val="00E77996"/>
    <w:rsid w:val="00EF1006"/>
    <w:rsid w:val="00FB5E87"/>
    <w:rsid w:val="00FF1F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F0"/>
    <w:pPr>
      <w:suppressAutoHyphens/>
      <w:spacing w:after="0" w:line="240" w:lineRule="auto"/>
    </w:pPr>
    <w:rPr>
      <w:rFonts w:ascii="Times New Roman" w:eastAsia="Times New Roman" w:hAnsi="Times New Roman" w:cs="Times New Roman"/>
      <w:sz w:val="28"/>
      <w:szCs w:val="24"/>
      <w:lang w:eastAsia="ar-SA"/>
    </w:rPr>
  </w:style>
  <w:style w:type="paragraph" w:styleId="Ttulo3">
    <w:name w:val="heading 3"/>
    <w:basedOn w:val="Normal"/>
    <w:next w:val="Normal"/>
    <w:link w:val="Ttulo3Char"/>
    <w:qFormat/>
    <w:rsid w:val="00BF0DF0"/>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har"/>
    <w:qFormat/>
    <w:rsid w:val="00BF0DF0"/>
    <w:pPr>
      <w:keepNext/>
      <w:numPr>
        <w:ilvl w:val="3"/>
        <w:numId w:val="1"/>
      </w:numPr>
      <w:jc w:val="center"/>
      <w:outlineLvl w:val="3"/>
    </w:pPr>
    <w:rPr>
      <w:b/>
      <w:sz w:val="24"/>
      <w:szCs w:val="20"/>
    </w:rPr>
  </w:style>
  <w:style w:type="paragraph" w:styleId="Ttulo5">
    <w:name w:val="heading 5"/>
    <w:basedOn w:val="Normal"/>
    <w:next w:val="Normal"/>
    <w:link w:val="Ttulo5Char"/>
    <w:qFormat/>
    <w:rsid w:val="00BF0DF0"/>
    <w:pPr>
      <w:numPr>
        <w:ilvl w:val="4"/>
        <w:numId w:val="1"/>
      </w:numPr>
      <w:spacing w:before="240" w:after="60"/>
      <w:outlineLvl w:val="4"/>
    </w:pPr>
    <w:rPr>
      <w:b/>
      <w:bCs/>
      <w:i/>
      <w:iCs/>
      <w:sz w:val="26"/>
      <w:szCs w:val="26"/>
    </w:rPr>
  </w:style>
  <w:style w:type="paragraph" w:styleId="Ttulo9">
    <w:name w:val="heading 9"/>
    <w:basedOn w:val="Normal"/>
    <w:next w:val="Normal"/>
    <w:link w:val="Ttulo9Char"/>
    <w:qFormat/>
    <w:rsid w:val="00BF0DF0"/>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F0DF0"/>
    <w:rPr>
      <w:rFonts w:ascii="Arial" w:eastAsia="Times New Roman" w:hAnsi="Arial" w:cs="Arial"/>
      <w:b/>
      <w:bCs/>
      <w:sz w:val="26"/>
      <w:szCs w:val="26"/>
      <w:lang w:eastAsia="ar-SA"/>
    </w:rPr>
  </w:style>
  <w:style w:type="character" w:customStyle="1" w:styleId="Ttulo4Char">
    <w:name w:val="Título 4 Char"/>
    <w:basedOn w:val="Fontepargpadro"/>
    <w:link w:val="Ttulo4"/>
    <w:rsid w:val="00BF0DF0"/>
    <w:rPr>
      <w:rFonts w:ascii="Times New Roman" w:eastAsia="Times New Roman" w:hAnsi="Times New Roman" w:cs="Times New Roman"/>
      <w:b/>
      <w:sz w:val="24"/>
      <w:szCs w:val="20"/>
      <w:lang w:eastAsia="ar-SA"/>
    </w:rPr>
  </w:style>
  <w:style w:type="character" w:customStyle="1" w:styleId="Ttulo5Char">
    <w:name w:val="Título 5 Char"/>
    <w:basedOn w:val="Fontepargpadro"/>
    <w:link w:val="Ttulo5"/>
    <w:rsid w:val="00BF0DF0"/>
    <w:rPr>
      <w:rFonts w:ascii="Times New Roman" w:eastAsia="Times New Roman" w:hAnsi="Times New Roman" w:cs="Times New Roman"/>
      <w:b/>
      <w:bCs/>
      <w:i/>
      <w:iCs/>
      <w:sz w:val="26"/>
      <w:szCs w:val="26"/>
      <w:lang w:eastAsia="ar-SA"/>
    </w:rPr>
  </w:style>
  <w:style w:type="character" w:customStyle="1" w:styleId="Ttulo9Char">
    <w:name w:val="Título 9 Char"/>
    <w:basedOn w:val="Fontepargpadro"/>
    <w:link w:val="Ttulo9"/>
    <w:rsid w:val="00BF0DF0"/>
    <w:rPr>
      <w:rFonts w:ascii="Arial" w:eastAsia="Times New Roman" w:hAnsi="Arial" w:cs="Arial"/>
      <w:lang w:eastAsia="ar-SA"/>
    </w:rPr>
  </w:style>
  <w:style w:type="paragraph" w:styleId="Corpodetexto">
    <w:name w:val="Body Text"/>
    <w:basedOn w:val="Normal"/>
    <w:link w:val="CorpodetextoChar"/>
    <w:rsid w:val="00BF0DF0"/>
    <w:pPr>
      <w:tabs>
        <w:tab w:val="left" w:pos="-142"/>
        <w:tab w:val="left" w:pos="4111"/>
      </w:tabs>
      <w:jc w:val="both"/>
    </w:pPr>
    <w:rPr>
      <w:sz w:val="24"/>
      <w:szCs w:val="20"/>
    </w:rPr>
  </w:style>
  <w:style w:type="character" w:customStyle="1" w:styleId="CorpodetextoChar">
    <w:name w:val="Corpo de texto Char"/>
    <w:basedOn w:val="Fontepargpadro"/>
    <w:link w:val="Corpodetexto"/>
    <w:rsid w:val="00BF0DF0"/>
    <w:rPr>
      <w:rFonts w:ascii="Times New Roman" w:eastAsia="Times New Roman" w:hAnsi="Times New Roman" w:cs="Times New Roman"/>
      <w:sz w:val="24"/>
      <w:szCs w:val="20"/>
      <w:lang w:eastAsia="ar-SA"/>
    </w:rPr>
  </w:style>
  <w:style w:type="paragraph" w:customStyle="1" w:styleId="Corpodetexto1">
    <w:name w:val="Corpo de texto1"/>
    <w:basedOn w:val="Normal"/>
    <w:rsid w:val="00BF0DF0"/>
    <w:pPr>
      <w:widowControl w:val="0"/>
    </w:pPr>
    <w:rPr>
      <w:color w:val="000000"/>
      <w:sz w:val="20"/>
      <w:szCs w:val="20"/>
    </w:rPr>
  </w:style>
  <w:style w:type="paragraph" w:styleId="Recuodecorpodetexto">
    <w:name w:val="Body Text Indent"/>
    <w:basedOn w:val="Normal"/>
    <w:link w:val="RecuodecorpodetextoChar"/>
    <w:rsid w:val="00BF0DF0"/>
    <w:pPr>
      <w:tabs>
        <w:tab w:val="left" w:pos="-142"/>
        <w:tab w:val="left" w:pos="4111"/>
      </w:tabs>
      <w:ind w:firstLine="3975"/>
      <w:jc w:val="both"/>
    </w:pPr>
    <w:rPr>
      <w:sz w:val="24"/>
      <w:szCs w:val="20"/>
    </w:rPr>
  </w:style>
  <w:style w:type="character" w:customStyle="1" w:styleId="RecuodecorpodetextoChar">
    <w:name w:val="Recuo de corpo de texto Char"/>
    <w:basedOn w:val="Fontepargpadro"/>
    <w:link w:val="Recuodecorpodetexto"/>
    <w:rsid w:val="00BF0DF0"/>
    <w:rPr>
      <w:rFonts w:ascii="Times New Roman" w:eastAsia="Times New Roman" w:hAnsi="Times New Roman" w:cs="Times New Roman"/>
      <w:sz w:val="24"/>
      <w:szCs w:val="20"/>
      <w:lang w:eastAsia="ar-SA"/>
    </w:rPr>
  </w:style>
  <w:style w:type="paragraph" w:styleId="Cabealho">
    <w:name w:val="header"/>
    <w:basedOn w:val="Normal"/>
    <w:link w:val="CabealhoChar"/>
    <w:rsid w:val="00BF0DF0"/>
    <w:pPr>
      <w:tabs>
        <w:tab w:val="center" w:pos="4252"/>
        <w:tab w:val="right" w:pos="8504"/>
      </w:tabs>
    </w:pPr>
  </w:style>
  <w:style w:type="character" w:customStyle="1" w:styleId="CabealhoChar">
    <w:name w:val="Cabeçalho Char"/>
    <w:basedOn w:val="Fontepargpadro"/>
    <w:link w:val="Cabealho"/>
    <w:rsid w:val="00BF0DF0"/>
    <w:rPr>
      <w:rFonts w:ascii="Times New Roman" w:eastAsia="Times New Roman" w:hAnsi="Times New Roman" w:cs="Times New Roman"/>
      <w:sz w:val="28"/>
      <w:szCs w:val="24"/>
      <w:lang w:eastAsia="ar-SA"/>
    </w:rPr>
  </w:style>
  <w:style w:type="paragraph" w:customStyle="1" w:styleId="EditalNumerado">
    <w:name w:val="Edital Numerado"/>
    <w:basedOn w:val="Normal"/>
    <w:rsid w:val="00BF0DF0"/>
    <w:pPr>
      <w:numPr>
        <w:numId w:val="3"/>
      </w:numPr>
    </w:pPr>
  </w:style>
  <w:style w:type="paragraph" w:styleId="PargrafodaLista">
    <w:name w:val="List Paragraph"/>
    <w:basedOn w:val="Normal"/>
    <w:uiPriority w:val="34"/>
    <w:qFormat/>
    <w:rsid w:val="004E7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F0"/>
    <w:pPr>
      <w:suppressAutoHyphens/>
      <w:spacing w:after="0" w:line="240" w:lineRule="auto"/>
    </w:pPr>
    <w:rPr>
      <w:rFonts w:ascii="Times New Roman" w:eastAsia="Times New Roman" w:hAnsi="Times New Roman" w:cs="Times New Roman"/>
      <w:sz w:val="28"/>
      <w:szCs w:val="24"/>
      <w:lang w:eastAsia="ar-SA"/>
    </w:rPr>
  </w:style>
  <w:style w:type="paragraph" w:styleId="Ttulo3">
    <w:name w:val="heading 3"/>
    <w:basedOn w:val="Normal"/>
    <w:next w:val="Normal"/>
    <w:link w:val="Ttulo3Char"/>
    <w:qFormat/>
    <w:rsid w:val="00BF0DF0"/>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har"/>
    <w:qFormat/>
    <w:rsid w:val="00BF0DF0"/>
    <w:pPr>
      <w:keepNext/>
      <w:numPr>
        <w:ilvl w:val="3"/>
        <w:numId w:val="1"/>
      </w:numPr>
      <w:jc w:val="center"/>
      <w:outlineLvl w:val="3"/>
    </w:pPr>
    <w:rPr>
      <w:b/>
      <w:sz w:val="24"/>
      <w:szCs w:val="20"/>
    </w:rPr>
  </w:style>
  <w:style w:type="paragraph" w:styleId="Ttulo5">
    <w:name w:val="heading 5"/>
    <w:basedOn w:val="Normal"/>
    <w:next w:val="Normal"/>
    <w:link w:val="Ttulo5Char"/>
    <w:qFormat/>
    <w:rsid w:val="00BF0DF0"/>
    <w:pPr>
      <w:numPr>
        <w:ilvl w:val="4"/>
        <w:numId w:val="1"/>
      </w:numPr>
      <w:spacing w:before="240" w:after="60"/>
      <w:outlineLvl w:val="4"/>
    </w:pPr>
    <w:rPr>
      <w:b/>
      <w:bCs/>
      <w:i/>
      <w:iCs/>
      <w:sz w:val="26"/>
      <w:szCs w:val="26"/>
    </w:rPr>
  </w:style>
  <w:style w:type="paragraph" w:styleId="Ttulo9">
    <w:name w:val="heading 9"/>
    <w:basedOn w:val="Normal"/>
    <w:next w:val="Normal"/>
    <w:link w:val="Ttulo9Char"/>
    <w:qFormat/>
    <w:rsid w:val="00BF0DF0"/>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F0DF0"/>
    <w:rPr>
      <w:rFonts w:ascii="Arial" w:eastAsia="Times New Roman" w:hAnsi="Arial" w:cs="Arial"/>
      <w:b/>
      <w:bCs/>
      <w:sz w:val="26"/>
      <w:szCs w:val="26"/>
      <w:lang w:eastAsia="ar-SA"/>
    </w:rPr>
  </w:style>
  <w:style w:type="character" w:customStyle="1" w:styleId="Ttulo4Char">
    <w:name w:val="Título 4 Char"/>
    <w:basedOn w:val="Fontepargpadro"/>
    <w:link w:val="Ttulo4"/>
    <w:rsid w:val="00BF0DF0"/>
    <w:rPr>
      <w:rFonts w:ascii="Times New Roman" w:eastAsia="Times New Roman" w:hAnsi="Times New Roman" w:cs="Times New Roman"/>
      <w:b/>
      <w:sz w:val="24"/>
      <w:szCs w:val="20"/>
      <w:lang w:eastAsia="ar-SA"/>
    </w:rPr>
  </w:style>
  <w:style w:type="character" w:customStyle="1" w:styleId="Ttulo5Char">
    <w:name w:val="Título 5 Char"/>
    <w:basedOn w:val="Fontepargpadro"/>
    <w:link w:val="Ttulo5"/>
    <w:rsid w:val="00BF0DF0"/>
    <w:rPr>
      <w:rFonts w:ascii="Times New Roman" w:eastAsia="Times New Roman" w:hAnsi="Times New Roman" w:cs="Times New Roman"/>
      <w:b/>
      <w:bCs/>
      <w:i/>
      <w:iCs/>
      <w:sz w:val="26"/>
      <w:szCs w:val="26"/>
      <w:lang w:eastAsia="ar-SA"/>
    </w:rPr>
  </w:style>
  <w:style w:type="character" w:customStyle="1" w:styleId="Ttulo9Char">
    <w:name w:val="Título 9 Char"/>
    <w:basedOn w:val="Fontepargpadro"/>
    <w:link w:val="Ttulo9"/>
    <w:rsid w:val="00BF0DF0"/>
    <w:rPr>
      <w:rFonts w:ascii="Arial" w:eastAsia="Times New Roman" w:hAnsi="Arial" w:cs="Arial"/>
      <w:lang w:eastAsia="ar-SA"/>
    </w:rPr>
  </w:style>
  <w:style w:type="paragraph" w:styleId="Corpodetexto">
    <w:name w:val="Body Text"/>
    <w:basedOn w:val="Normal"/>
    <w:link w:val="CorpodetextoChar"/>
    <w:rsid w:val="00BF0DF0"/>
    <w:pPr>
      <w:tabs>
        <w:tab w:val="left" w:pos="-142"/>
        <w:tab w:val="left" w:pos="4111"/>
      </w:tabs>
      <w:jc w:val="both"/>
    </w:pPr>
    <w:rPr>
      <w:sz w:val="24"/>
      <w:szCs w:val="20"/>
    </w:rPr>
  </w:style>
  <w:style w:type="character" w:customStyle="1" w:styleId="CorpodetextoChar">
    <w:name w:val="Corpo de texto Char"/>
    <w:basedOn w:val="Fontepargpadro"/>
    <w:link w:val="Corpodetexto"/>
    <w:rsid w:val="00BF0DF0"/>
    <w:rPr>
      <w:rFonts w:ascii="Times New Roman" w:eastAsia="Times New Roman" w:hAnsi="Times New Roman" w:cs="Times New Roman"/>
      <w:sz w:val="24"/>
      <w:szCs w:val="20"/>
      <w:lang w:eastAsia="ar-SA"/>
    </w:rPr>
  </w:style>
  <w:style w:type="paragraph" w:customStyle="1" w:styleId="Corpodetexto1">
    <w:name w:val="Corpo de texto1"/>
    <w:basedOn w:val="Normal"/>
    <w:rsid w:val="00BF0DF0"/>
    <w:pPr>
      <w:widowControl w:val="0"/>
    </w:pPr>
    <w:rPr>
      <w:color w:val="000000"/>
      <w:sz w:val="20"/>
      <w:szCs w:val="20"/>
    </w:rPr>
  </w:style>
  <w:style w:type="paragraph" w:styleId="Recuodecorpodetexto">
    <w:name w:val="Body Text Indent"/>
    <w:basedOn w:val="Normal"/>
    <w:link w:val="RecuodecorpodetextoChar"/>
    <w:rsid w:val="00BF0DF0"/>
    <w:pPr>
      <w:tabs>
        <w:tab w:val="left" w:pos="-142"/>
        <w:tab w:val="left" w:pos="4111"/>
      </w:tabs>
      <w:ind w:firstLine="3975"/>
      <w:jc w:val="both"/>
    </w:pPr>
    <w:rPr>
      <w:sz w:val="24"/>
      <w:szCs w:val="20"/>
    </w:rPr>
  </w:style>
  <w:style w:type="character" w:customStyle="1" w:styleId="RecuodecorpodetextoChar">
    <w:name w:val="Recuo de corpo de texto Char"/>
    <w:basedOn w:val="Fontepargpadro"/>
    <w:link w:val="Recuodecorpodetexto"/>
    <w:rsid w:val="00BF0DF0"/>
    <w:rPr>
      <w:rFonts w:ascii="Times New Roman" w:eastAsia="Times New Roman" w:hAnsi="Times New Roman" w:cs="Times New Roman"/>
      <w:sz w:val="24"/>
      <w:szCs w:val="20"/>
      <w:lang w:eastAsia="ar-SA"/>
    </w:rPr>
  </w:style>
  <w:style w:type="paragraph" w:styleId="Cabealho">
    <w:name w:val="header"/>
    <w:basedOn w:val="Normal"/>
    <w:link w:val="CabealhoChar"/>
    <w:rsid w:val="00BF0DF0"/>
    <w:pPr>
      <w:tabs>
        <w:tab w:val="center" w:pos="4252"/>
        <w:tab w:val="right" w:pos="8504"/>
      </w:tabs>
    </w:pPr>
  </w:style>
  <w:style w:type="character" w:customStyle="1" w:styleId="CabealhoChar">
    <w:name w:val="Cabeçalho Char"/>
    <w:basedOn w:val="Fontepargpadro"/>
    <w:link w:val="Cabealho"/>
    <w:rsid w:val="00BF0DF0"/>
    <w:rPr>
      <w:rFonts w:ascii="Times New Roman" w:eastAsia="Times New Roman" w:hAnsi="Times New Roman" w:cs="Times New Roman"/>
      <w:sz w:val="28"/>
      <w:szCs w:val="24"/>
      <w:lang w:eastAsia="ar-SA"/>
    </w:rPr>
  </w:style>
  <w:style w:type="paragraph" w:customStyle="1" w:styleId="EditalNumerado">
    <w:name w:val="Edital Numerado"/>
    <w:basedOn w:val="Normal"/>
    <w:rsid w:val="00BF0DF0"/>
    <w:pPr>
      <w:numPr>
        <w:numId w:val="3"/>
      </w:numPr>
    </w:pPr>
  </w:style>
  <w:style w:type="paragraph" w:styleId="PargrafodaLista">
    <w:name w:val="List Paragraph"/>
    <w:basedOn w:val="Normal"/>
    <w:uiPriority w:val="34"/>
    <w:qFormat/>
    <w:rsid w:val="004E7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8242</Words>
  <Characters>44509</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Taiane Kirschner Pozzi</cp:lastModifiedBy>
  <cp:revision>3</cp:revision>
  <cp:lastPrinted>2016-06-10T16:28:00Z</cp:lastPrinted>
  <dcterms:created xsi:type="dcterms:W3CDTF">2016-06-10T16:33:00Z</dcterms:created>
  <dcterms:modified xsi:type="dcterms:W3CDTF">2016-06-10T17:46:00Z</dcterms:modified>
</cp:coreProperties>
</file>