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45" w:rsidRDefault="00B65045" w:rsidP="00B65045">
      <w:pPr>
        <w:jc w:val="both"/>
        <w:rPr>
          <w:sz w:val="32"/>
          <w:szCs w:val="32"/>
        </w:rPr>
      </w:pPr>
    </w:p>
    <w:p w:rsidR="00B65045" w:rsidRDefault="00B65045" w:rsidP="00B65045">
      <w:pPr>
        <w:jc w:val="both"/>
        <w:rPr>
          <w:sz w:val="32"/>
          <w:szCs w:val="32"/>
        </w:rPr>
      </w:pPr>
    </w:p>
    <w:p w:rsidR="00B65045" w:rsidRPr="00361587" w:rsidRDefault="00B65045" w:rsidP="00B65045">
      <w:pPr>
        <w:jc w:val="both"/>
        <w:rPr>
          <w:sz w:val="32"/>
          <w:szCs w:val="32"/>
        </w:rPr>
      </w:pPr>
      <w:r w:rsidRPr="00361587">
        <w:rPr>
          <w:sz w:val="32"/>
          <w:szCs w:val="32"/>
        </w:rPr>
        <w:t>CÂMARA MUNICIPAL DE CAXIAS DO SUL</w:t>
      </w: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Pr="00126AB5" w:rsidRDefault="00B65045" w:rsidP="00B65045">
      <w:pPr>
        <w:tabs>
          <w:tab w:val="left" w:pos="3960"/>
        </w:tabs>
        <w:ind w:right="-595"/>
        <w:jc w:val="both"/>
        <w:rPr>
          <w:sz w:val="36"/>
          <w:szCs w:val="36"/>
        </w:rPr>
      </w:pPr>
      <w:r w:rsidRPr="00126AB5">
        <w:rPr>
          <w:sz w:val="36"/>
          <w:szCs w:val="36"/>
        </w:rPr>
        <w:t>HOMOLOGAÇÃO DE LICITAÇÃO</w:t>
      </w: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PROCESSO LICITATÓRIO </w:t>
      </w:r>
      <w:r w:rsidR="00050ABC">
        <w:rPr>
          <w:sz w:val="24"/>
          <w:szCs w:val="24"/>
        </w:rPr>
        <w:t>20</w:t>
      </w:r>
      <w:r>
        <w:rPr>
          <w:sz w:val="24"/>
          <w:szCs w:val="24"/>
        </w:rPr>
        <w:t>/201</w:t>
      </w:r>
      <w:r w:rsidR="00050ABC">
        <w:rPr>
          <w:sz w:val="24"/>
          <w:szCs w:val="24"/>
        </w:rPr>
        <w:t>4</w:t>
      </w: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08600C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PREGÃO PRESENCIAL </w:t>
      </w:r>
      <w:r w:rsidR="00050ABC">
        <w:rPr>
          <w:sz w:val="24"/>
          <w:szCs w:val="24"/>
        </w:rPr>
        <w:t>16/2014</w:t>
      </w: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Pr="00050ABC" w:rsidRDefault="00B65045" w:rsidP="00B65045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B65045" w:rsidRPr="00050ABC" w:rsidRDefault="00B65045" w:rsidP="00B65045">
      <w:pPr>
        <w:tabs>
          <w:tab w:val="left" w:pos="3960"/>
        </w:tabs>
        <w:ind w:right="720"/>
        <w:jc w:val="both"/>
        <w:rPr>
          <w:sz w:val="24"/>
          <w:szCs w:val="24"/>
        </w:rPr>
      </w:pPr>
      <w:r w:rsidRPr="00050ABC">
        <w:rPr>
          <w:sz w:val="24"/>
          <w:szCs w:val="24"/>
        </w:rPr>
        <w:t xml:space="preserve">                                              O Presidente da Câmara Municipal de Caxias do Sul, com base nas </w:t>
      </w:r>
      <w:r w:rsidRPr="00050ABC">
        <w:rPr>
          <w:color w:val="000000"/>
          <w:sz w:val="24"/>
          <w:szCs w:val="24"/>
        </w:rPr>
        <w:t xml:space="preserve">informações contidas no Processo Licitatório </w:t>
      </w:r>
      <w:r w:rsidR="00050ABC" w:rsidRPr="00050ABC">
        <w:rPr>
          <w:color w:val="000000"/>
          <w:sz w:val="24"/>
          <w:szCs w:val="24"/>
        </w:rPr>
        <w:t>20/2014</w:t>
      </w:r>
      <w:r w:rsidRPr="00050ABC">
        <w:rPr>
          <w:color w:val="000000"/>
          <w:sz w:val="24"/>
          <w:szCs w:val="24"/>
        </w:rPr>
        <w:t xml:space="preserve">, Pregão Presencial </w:t>
      </w:r>
      <w:r w:rsidR="00050ABC" w:rsidRPr="00050ABC">
        <w:rPr>
          <w:color w:val="000000"/>
          <w:sz w:val="24"/>
          <w:szCs w:val="24"/>
        </w:rPr>
        <w:t>16/2014</w:t>
      </w:r>
      <w:r w:rsidRPr="00050ABC">
        <w:rPr>
          <w:color w:val="000000"/>
          <w:sz w:val="24"/>
          <w:szCs w:val="24"/>
        </w:rPr>
        <w:t xml:space="preserve">, </w:t>
      </w:r>
      <w:r w:rsidR="00050ABC" w:rsidRPr="00050ABC">
        <w:rPr>
          <w:sz w:val="24"/>
          <w:szCs w:val="24"/>
        </w:rPr>
        <w:t>objetiva a aquisição e instalação de 05 (cinco) câmeras para circuito fechado de televisão para a Câmara Municipal</w:t>
      </w:r>
      <w:r w:rsidR="00050ABC">
        <w:rPr>
          <w:sz w:val="24"/>
          <w:szCs w:val="24"/>
        </w:rPr>
        <w:t xml:space="preserve"> </w:t>
      </w:r>
      <w:r w:rsidRPr="00050ABC">
        <w:rPr>
          <w:b/>
          <w:color w:val="000000"/>
          <w:sz w:val="24"/>
          <w:szCs w:val="24"/>
        </w:rPr>
        <w:t>HOMOLOGA</w:t>
      </w:r>
      <w:r w:rsidRPr="00050ABC">
        <w:rPr>
          <w:color w:val="000000"/>
          <w:sz w:val="24"/>
          <w:szCs w:val="24"/>
        </w:rPr>
        <w:t xml:space="preserve"> a presente licitação</w:t>
      </w:r>
      <w:r w:rsidR="00050ABC">
        <w:rPr>
          <w:color w:val="000000"/>
          <w:sz w:val="24"/>
          <w:szCs w:val="24"/>
        </w:rPr>
        <w:t xml:space="preserve"> para a </w:t>
      </w:r>
      <w:r w:rsidR="00050ABC" w:rsidRPr="00050ABC">
        <w:rPr>
          <w:sz w:val="24"/>
          <w:szCs w:val="24"/>
        </w:rPr>
        <w:t xml:space="preserve">empresa TECNIDAN EQUIPAMENTOS ELETRÔNICOS LTDA - ME, CNPJ 91.356.303/0001-05, </w:t>
      </w:r>
      <w:r w:rsidR="0008600C" w:rsidRPr="00050ABC">
        <w:rPr>
          <w:color w:val="000000"/>
          <w:sz w:val="24"/>
          <w:szCs w:val="24"/>
        </w:rPr>
        <w:t>com</w:t>
      </w:r>
      <w:proofErr w:type="gramStart"/>
      <w:r w:rsidR="0008600C" w:rsidRPr="00050ABC">
        <w:rPr>
          <w:color w:val="000000"/>
          <w:sz w:val="24"/>
          <w:szCs w:val="24"/>
        </w:rPr>
        <w:t xml:space="preserve">  </w:t>
      </w:r>
      <w:proofErr w:type="gramEnd"/>
      <w:r w:rsidR="0008600C" w:rsidRPr="00050ABC">
        <w:rPr>
          <w:color w:val="000000"/>
          <w:sz w:val="24"/>
          <w:szCs w:val="24"/>
        </w:rPr>
        <w:t xml:space="preserve">preço total de R$ </w:t>
      </w:r>
      <w:r w:rsidR="00050ABC">
        <w:rPr>
          <w:color w:val="000000"/>
          <w:sz w:val="24"/>
          <w:szCs w:val="24"/>
        </w:rPr>
        <w:t>36.000,00</w:t>
      </w:r>
      <w:r w:rsidR="0008600C" w:rsidRPr="00050ABC">
        <w:rPr>
          <w:color w:val="000000"/>
          <w:sz w:val="24"/>
          <w:szCs w:val="24"/>
        </w:rPr>
        <w:t xml:space="preserve"> (</w:t>
      </w:r>
      <w:r w:rsidR="00050ABC">
        <w:rPr>
          <w:color w:val="000000"/>
          <w:sz w:val="24"/>
          <w:szCs w:val="24"/>
        </w:rPr>
        <w:t>Trinta e seis mil reais</w:t>
      </w:r>
      <w:r w:rsidRPr="00050ABC">
        <w:rPr>
          <w:sz w:val="24"/>
          <w:szCs w:val="24"/>
        </w:rPr>
        <w:t xml:space="preserve">). </w:t>
      </w:r>
    </w:p>
    <w:p w:rsidR="00B65045" w:rsidRPr="00050ABC" w:rsidRDefault="00B65045" w:rsidP="00B65045">
      <w:pPr>
        <w:tabs>
          <w:tab w:val="left" w:pos="3960"/>
        </w:tabs>
        <w:ind w:right="72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3960"/>
        </w:tabs>
        <w:ind w:right="720"/>
        <w:jc w:val="both"/>
      </w:pP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  <w:r w:rsidR="0008600C">
        <w:rPr>
          <w:sz w:val="24"/>
          <w:szCs w:val="24"/>
        </w:rPr>
        <w:t xml:space="preserve">               Caxias do Sul, 23</w:t>
      </w:r>
      <w:r>
        <w:rPr>
          <w:sz w:val="24"/>
          <w:szCs w:val="24"/>
        </w:rPr>
        <w:t xml:space="preserve"> de</w:t>
      </w:r>
      <w:r w:rsidR="00050ABC">
        <w:rPr>
          <w:sz w:val="24"/>
          <w:szCs w:val="24"/>
        </w:rPr>
        <w:t xml:space="preserve"> outubro de 2014</w:t>
      </w:r>
      <w:r>
        <w:rPr>
          <w:sz w:val="24"/>
          <w:szCs w:val="24"/>
        </w:rPr>
        <w:t>.</w:t>
      </w: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Pr="003A075B" w:rsidRDefault="00B65045" w:rsidP="00B65045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VEREADOR </w:t>
      </w:r>
      <w:r w:rsidR="00050ABC">
        <w:rPr>
          <w:sz w:val="24"/>
          <w:szCs w:val="24"/>
        </w:rPr>
        <w:t>GUSTAVO LUIS TOIGO</w:t>
      </w:r>
      <w:bookmarkStart w:id="0" w:name="_GoBack"/>
      <w:bookmarkEnd w:id="0"/>
    </w:p>
    <w:p w:rsidR="00B65045" w:rsidRDefault="00B65045" w:rsidP="00B65045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</w:t>
      </w:r>
    </w:p>
    <w:p w:rsidR="00B65045" w:rsidRDefault="00B65045" w:rsidP="00B65045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B65045" w:rsidRDefault="00B65045" w:rsidP="00B65045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B65045" w:rsidRPr="003A075B" w:rsidRDefault="00B65045" w:rsidP="00B65045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1740F1" w:rsidRDefault="001740F1"/>
    <w:sectPr w:rsidR="00174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FA"/>
    <w:rsid w:val="00050ABC"/>
    <w:rsid w:val="0008600C"/>
    <w:rsid w:val="00126AB5"/>
    <w:rsid w:val="001740F1"/>
    <w:rsid w:val="004658FA"/>
    <w:rsid w:val="00B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Bianchi</dc:creator>
  <cp:lastModifiedBy>Juliana Mattei</cp:lastModifiedBy>
  <cp:revision>2</cp:revision>
  <dcterms:created xsi:type="dcterms:W3CDTF">2015-04-07T12:26:00Z</dcterms:created>
  <dcterms:modified xsi:type="dcterms:W3CDTF">2015-04-07T12:26:00Z</dcterms:modified>
</cp:coreProperties>
</file>